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7C9525" w14:textId="77777777" w:rsidR="003812B3" w:rsidRPr="00DD4BBE" w:rsidRDefault="003812B3" w:rsidP="003812B3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bookmarkStart w:id="0" w:name="_GoBack"/>
      <w:bookmarkEnd w:id="0"/>
      <w:r w:rsidRPr="00DD4BBE">
        <w:rPr>
          <w:rFonts w:ascii="Cambria" w:hAnsi="Cambria"/>
          <w:b/>
          <w:bCs/>
          <w:color w:val="0000FF"/>
        </w:rPr>
        <w:t xml:space="preserve">Załącznik Nr </w:t>
      </w:r>
      <w:r>
        <w:rPr>
          <w:rFonts w:ascii="Cambria" w:hAnsi="Cambria"/>
          <w:b/>
          <w:bCs/>
          <w:color w:val="0000FF"/>
        </w:rPr>
        <w:t>2</w:t>
      </w:r>
    </w:p>
    <w:p w14:paraId="62728275" w14:textId="77777777" w:rsidR="003812B3" w:rsidRPr="00DD4BBE" w:rsidRDefault="003812B3" w:rsidP="003812B3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DD4BBE">
        <w:rPr>
          <w:rFonts w:ascii="Cambria" w:hAnsi="Cambria"/>
          <w:b/>
          <w:bCs/>
          <w:color w:val="0000FF"/>
        </w:rPr>
        <w:t xml:space="preserve"> do Zarządzenia Nr</w:t>
      </w:r>
      <w:r>
        <w:rPr>
          <w:rFonts w:ascii="Cambria" w:hAnsi="Cambria"/>
          <w:b/>
          <w:bCs/>
          <w:color w:val="0000FF"/>
        </w:rPr>
        <w:t xml:space="preserve"> 35</w:t>
      </w:r>
      <w:r w:rsidRPr="00DD4BBE">
        <w:rPr>
          <w:rFonts w:ascii="Cambria" w:hAnsi="Cambria"/>
          <w:b/>
          <w:bCs/>
          <w:color w:val="0000FF"/>
        </w:rPr>
        <w:t>/2019</w:t>
      </w:r>
    </w:p>
    <w:p w14:paraId="5E03B06C" w14:textId="77777777" w:rsidR="003812B3" w:rsidRPr="00DD4BBE" w:rsidRDefault="003812B3" w:rsidP="003812B3">
      <w:pPr>
        <w:pStyle w:val="Tekstpodstawowy"/>
        <w:spacing w:after="0"/>
        <w:jc w:val="right"/>
        <w:rPr>
          <w:rFonts w:ascii="Cambria" w:hAnsi="Cambria"/>
          <w:b/>
          <w:bCs/>
          <w:color w:val="0000FF"/>
        </w:rPr>
      </w:pPr>
      <w:r w:rsidRPr="00DD4BBE">
        <w:rPr>
          <w:rFonts w:ascii="Cambria" w:hAnsi="Cambria"/>
          <w:b/>
          <w:bCs/>
          <w:color w:val="0000FF"/>
        </w:rPr>
        <w:t>Rektora UWM w Olsztynie</w:t>
      </w:r>
    </w:p>
    <w:p w14:paraId="4E940AFB" w14:textId="77777777" w:rsidR="003812B3" w:rsidRDefault="003812B3" w:rsidP="003812B3">
      <w:pPr>
        <w:ind w:left="5103" w:hanging="147"/>
        <w:jc w:val="right"/>
        <w:rPr>
          <w:b/>
        </w:rPr>
      </w:pPr>
      <w:r w:rsidRPr="00DD4BBE">
        <w:rPr>
          <w:rFonts w:ascii="Cambria" w:hAnsi="Cambria"/>
          <w:b/>
          <w:bCs/>
          <w:color w:val="0000FF"/>
        </w:rPr>
        <w:t xml:space="preserve">     z dnia</w:t>
      </w:r>
      <w:r>
        <w:rPr>
          <w:rFonts w:ascii="Cambria" w:hAnsi="Cambria"/>
          <w:b/>
          <w:bCs/>
          <w:color w:val="0000FF"/>
        </w:rPr>
        <w:t xml:space="preserve"> </w:t>
      </w:r>
      <w:r w:rsidRPr="00DD4BBE">
        <w:rPr>
          <w:rFonts w:ascii="Cambria" w:hAnsi="Cambria"/>
          <w:b/>
          <w:bCs/>
          <w:color w:val="0000FF"/>
        </w:rPr>
        <w:t xml:space="preserve"> </w:t>
      </w:r>
      <w:r>
        <w:rPr>
          <w:rFonts w:ascii="Cambria" w:hAnsi="Cambria"/>
          <w:b/>
          <w:bCs/>
          <w:color w:val="0000FF"/>
        </w:rPr>
        <w:t>6 maja</w:t>
      </w:r>
      <w:r w:rsidRPr="00DD4BBE">
        <w:rPr>
          <w:rFonts w:ascii="Cambria" w:hAnsi="Cambria"/>
          <w:b/>
          <w:bCs/>
          <w:color w:val="0000FF"/>
        </w:rPr>
        <w:t xml:space="preserve"> 2019 roku</w:t>
      </w:r>
    </w:p>
    <w:p w14:paraId="207620AB" w14:textId="77777777" w:rsidR="003812B3" w:rsidRPr="00670580" w:rsidRDefault="003812B3" w:rsidP="003812B3">
      <w:pPr>
        <w:pStyle w:val="Nagwek2"/>
        <w:jc w:val="center"/>
        <w:rPr>
          <w:rFonts w:ascii="Cambria" w:hAnsi="Cambria"/>
          <w:b/>
          <w:color w:val="auto"/>
          <w:sz w:val="24"/>
          <w:szCs w:val="24"/>
        </w:rPr>
      </w:pPr>
      <w:r w:rsidRPr="00670580">
        <w:rPr>
          <w:rFonts w:ascii="Cambria" w:hAnsi="Cambria"/>
          <w:b/>
          <w:color w:val="auto"/>
          <w:sz w:val="24"/>
          <w:szCs w:val="24"/>
        </w:rPr>
        <w:t>U M O W A</w:t>
      </w:r>
    </w:p>
    <w:p w14:paraId="6ECFFFA8" w14:textId="77777777" w:rsidR="003812B3" w:rsidRPr="00C9278B" w:rsidRDefault="003812B3" w:rsidP="003812B3">
      <w:pPr>
        <w:jc w:val="center"/>
        <w:rPr>
          <w:rFonts w:ascii="Cambria" w:hAnsi="Cambria"/>
          <w:b/>
          <w:sz w:val="24"/>
          <w:szCs w:val="24"/>
        </w:rPr>
      </w:pPr>
      <w:r w:rsidRPr="00C9278B">
        <w:rPr>
          <w:rFonts w:ascii="Cambria" w:hAnsi="Cambria"/>
          <w:b/>
          <w:sz w:val="24"/>
          <w:szCs w:val="24"/>
        </w:rPr>
        <w:t>o realizację</w:t>
      </w:r>
      <w:r w:rsidRPr="00C9278B">
        <w:rPr>
          <w:rFonts w:ascii="Cambria" w:hAnsi="Cambria"/>
          <w:b/>
          <w:color w:val="0000FF"/>
          <w:sz w:val="24"/>
          <w:szCs w:val="24"/>
        </w:rPr>
        <w:t xml:space="preserve"> </w:t>
      </w:r>
      <w:r w:rsidRPr="00C9278B">
        <w:rPr>
          <w:rFonts w:ascii="Cambria" w:hAnsi="Cambria"/>
          <w:b/>
          <w:sz w:val="24"/>
          <w:szCs w:val="24"/>
        </w:rPr>
        <w:t>praktyki studentów</w:t>
      </w:r>
    </w:p>
    <w:p w14:paraId="3C8FD16F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74625D79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573482">
        <w:rPr>
          <w:rFonts w:ascii="Cambria" w:hAnsi="Cambria"/>
          <w:sz w:val="24"/>
          <w:szCs w:val="24"/>
        </w:rPr>
        <w:t xml:space="preserve">Zawarta dnia ..................................................20.......r. w Olsztynie </w:t>
      </w:r>
      <w:r w:rsidRPr="00470BA9">
        <w:rPr>
          <w:rFonts w:ascii="Cambria" w:hAnsi="Cambria"/>
          <w:sz w:val="24"/>
          <w:szCs w:val="24"/>
        </w:rPr>
        <w:t>pomiędzy Uniwersytetem Warmińsko-Mazurskim w Olsztynie, 10-719 Olsztyn, ul. M. Oczapowskiego 2, NIP: 739-30-33-097; REGON:</w:t>
      </w:r>
      <w:r>
        <w:rPr>
          <w:rFonts w:ascii="Cambria" w:hAnsi="Cambria"/>
          <w:sz w:val="24"/>
          <w:szCs w:val="24"/>
        </w:rPr>
        <w:t xml:space="preserve"> </w:t>
      </w:r>
      <w:r w:rsidRPr="00470BA9">
        <w:rPr>
          <w:rFonts w:ascii="Cambria" w:hAnsi="Cambria"/>
          <w:sz w:val="24"/>
          <w:szCs w:val="24"/>
        </w:rPr>
        <w:t xml:space="preserve">510884205 zwanym dalej </w:t>
      </w:r>
      <w:r w:rsidRPr="00D74050">
        <w:rPr>
          <w:rFonts w:ascii="Cambria" w:hAnsi="Cambria"/>
          <w:sz w:val="24"/>
          <w:szCs w:val="24"/>
        </w:rPr>
        <w:t>„Uniwersytetem”,</w:t>
      </w:r>
      <w:r w:rsidRPr="00470BA9">
        <w:rPr>
          <w:rFonts w:ascii="Cambria" w:hAnsi="Cambria"/>
          <w:sz w:val="24"/>
          <w:szCs w:val="24"/>
        </w:rPr>
        <w:t xml:space="preserve"> reprezentowanym przez .......</w:t>
      </w:r>
      <w:r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</w:t>
      </w:r>
    </w:p>
    <w:p w14:paraId="7CA8D61A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                 </w:t>
      </w:r>
      <w:r w:rsidRPr="00470BA9">
        <w:rPr>
          <w:rFonts w:ascii="Cambria" w:hAnsi="Cambria"/>
          <w:sz w:val="24"/>
          <w:szCs w:val="24"/>
        </w:rPr>
        <w:t>(</w:t>
      </w:r>
      <w:r w:rsidRPr="001C3590">
        <w:rPr>
          <w:rFonts w:ascii="Cambria" w:hAnsi="Cambria"/>
          <w:sz w:val="22"/>
          <w:szCs w:val="22"/>
        </w:rPr>
        <w:t>imię i nazwisko, stanowisko służbowe)</w:t>
      </w:r>
    </w:p>
    <w:p w14:paraId="742A9A0E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2164F99B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na podstawie pełnomocnictwa Nr …….</w:t>
      </w:r>
      <w:r>
        <w:rPr>
          <w:rFonts w:ascii="Cambria" w:hAnsi="Cambria"/>
          <w:sz w:val="24"/>
          <w:szCs w:val="24"/>
        </w:rPr>
        <w:t xml:space="preserve"> </w:t>
      </w:r>
      <w:r w:rsidRPr="00470BA9">
        <w:rPr>
          <w:rFonts w:ascii="Cambria" w:hAnsi="Cambria"/>
          <w:sz w:val="24"/>
          <w:szCs w:val="24"/>
        </w:rPr>
        <w:t>z dnia …………………………………………………………</w:t>
      </w:r>
      <w:r>
        <w:rPr>
          <w:rFonts w:ascii="Cambria" w:hAnsi="Cambria"/>
          <w:sz w:val="24"/>
          <w:szCs w:val="24"/>
        </w:rPr>
        <w:t>……..</w:t>
      </w:r>
    </w:p>
    <w:p w14:paraId="39C88627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5CCF4DA6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 xml:space="preserve"> a 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</w:t>
      </w:r>
    </w:p>
    <w:p w14:paraId="17E2BE16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(nazwa i adres Jednostki przyjmującej)</w:t>
      </w:r>
    </w:p>
    <w:p w14:paraId="70A3113B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3AD8E9F6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 xml:space="preserve">zwanym dalej </w:t>
      </w:r>
      <w:r w:rsidRPr="00D74050">
        <w:rPr>
          <w:rFonts w:ascii="Cambria" w:hAnsi="Cambria"/>
          <w:sz w:val="24"/>
          <w:szCs w:val="24"/>
        </w:rPr>
        <w:t>„Jednostką przyjmującą”,</w:t>
      </w:r>
      <w:r w:rsidRPr="00470BA9">
        <w:rPr>
          <w:rFonts w:ascii="Cambria" w:hAnsi="Cambria"/>
          <w:sz w:val="24"/>
          <w:szCs w:val="24"/>
        </w:rPr>
        <w:t xml:space="preserve"> reprezentowanym przez </w:t>
      </w:r>
      <w:r>
        <w:rPr>
          <w:rFonts w:ascii="Cambria" w:hAnsi="Cambria"/>
          <w:sz w:val="24"/>
          <w:szCs w:val="24"/>
        </w:rPr>
        <w:t>……………………………….</w:t>
      </w:r>
    </w:p>
    <w:p w14:paraId="2E946101" w14:textId="77777777" w:rsidR="003812B3" w:rsidRPr="00470BA9" w:rsidRDefault="003812B3" w:rsidP="003812B3">
      <w:pPr>
        <w:rPr>
          <w:rFonts w:ascii="Cambria" w:hAnsi="Cambria"/>
          <w:sz w:val="24"/>
          <w:szCs w:val="24"/>
        </w:rPr>
      </w:pPr>
    </w:p>
    <w:p w14:paraId="0D5A26A7" w14:textId="77777777" w:rsidR="003812B3" w:rsidRPr="00470BA9" w:rsidRDefault="003812B3" w:rsidP="003812B3">
      <w:pPr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</w:t>
      </w:r>
      <w:r>
        <w:rPr>
          <w:rFonts w:ascii="Cambria" w:hAnsi="Cambria"/>
          <w:sz w:val="24"/>
          <w:szCs w:val="24"/>
        </w:rPr>
        <w:t>....</w:t>
      </w:r>
    </w:p>
    <w:p w14:paraId="56898C7D" w14:textId="77777777" w:rsidR="003812B3" w:rsidRPr="00470BA9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(imię i nazwisko oraz stanowisko służbowe)</w:t>
      </w:r>
    </w:p>
    <w:p w14:paraId="75DF7D9C" w14:textId="77777777" w:rsidR="003812B3" w:rsidRPr="00470BA9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19E2C096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470BA9">
        <w:rPr>
          <w:rFonts w:ascii="Cambria" w:hAnsi="Cambria"/>
          <w:sz w:val="24"/>
          <w:szCs w:val="24"/>
        </w:rPr>
        <w:t>na okres od .......................</w:t>
      </w:r>
      <w:r>
        <w:rPr>
          <w:rFonts w:ascii="Cambria" w:hAnsi="Cambria"/>
          <w:sz w:val="24"/>
          <w:szCs w:val="24"/>
        </w:rPr>
        <w:t>.............................</w:t>
      </w:r>
      <w:r w:rsidRPr="00470BA9">
        <w:rPr>
          <w:rFonts w:ascii="Cambria" w:hAnsi="Cambria"/>
          <w:sz w:val="24"/>
          <w:szCs w:val="24"/>
        </w:rPr>
        <w:t xml:space="preserve"> do .................................</w:t>
      </w:r>
      <w:r>
        <w:rPr>
          <w:rFonts w:ascii="Cambria" w:hAnsi="Cambria"/>
          <w:sz w:val="24"/>
          <w:szCs w:val="24"/>
        </w:rPr>
        <w:t>.........</w:t>
      </w:r>
      <w:r w:rsidRPr="00470BA9">
        <w:rPr>
          <w:rFonts w:ascii="Cambria" w:hAnsi="Cambria"/>
          <w:sz w:val="24"/>
          <w:szCs w:val="24"/>
        </w:rPr>
        <w:t>, umowa następującej treści:</w:t>
      </w:r>
    </w:p>
    <w:p w14:paraId="2B02F829" w14:textId="77777777" w:rsidR="003812B3" w:rsidRDefault="003812B3" w:rsidP="003812B3">
      <w:pPr>
        <w:jc w:val="center"/>
        <w:rPr>
          <w:rFonts w:ascii="Cambria" w:hAnsi="Cambria"/>
          <w:sz w:val="24"/>
          <w:szCs w:val="24"/>
        </w:rPr>
      </w:pPr>
    </w:p>
    <w:p w14:paraId="2BF7032E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1</w:t>
      </w:r>
    </w:p>
    <w:p w14:paraId="3E41BDB9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Uniwersytet kieruje studenta (ów) celem odbycia praktyki: </w:t>
      </w:r>
    </w:p>
    <w:p w14:paraId="7B183D04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6BE9C859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.....................................................................................................................................................................................</w:t>
      </w:r>
    </w:p>
    <w:p w14:paraId="02B7EEF4" w14:textId="77777777" w:rsidR="003812B3" w:rsidRPr="00DB14DD" w:rsidRDefault="003812B3" w:rsidP="003812B3">
      <w:pPr>
        <w:jc w:val="center"/>
        <w:rPr>
          <w:rFonts w:ascii="Cambria" w:hAnsi="Cambria"/>
          <w:sz w:val="22"/>
          <w:szCs w:val="22"/>
        </w:rPr>
      </w:pPr>
      <w:r w:rsidRPr="00DB14DD">
        <w:rPr>
          <w:rFonts w:ascii="Cambria" w:hAnsi="Cambria"/>
          <w:sz w:val="22"/>
          <w:szCs w:val="22"/>
        </w:rPr>
        <w:t>(rodzaj praktyki)</w:t>
      </w:r>
    </w:p>
    <w:p w14:paraId="6556BA6A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tbl>
      <w:tblPr>
        <w:tblW w:w="949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5103"/>
        <w:gridCol w:w="3897"/>
      </w:tblGrid>
      <w:tr w:rsidR="003812B3" w:rsidRPr="00C9278B" w14:paraId="13D584CE" w14:textId="77777777" w:rsidTr="00CD48E2">
        <w:tc>
          <w:tcPr>
            <w:tcW w:w="496" w:type="dxa"/>
          </w:tcPr>
          <w:p w14:paraId="4B3A620E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Lp.</w:t>
            </w:r>
          </w:p>
        </w:tc>
        <w:tc>
          <w:tcPr>
            <w:tcW w:w="5103" w:type="dxa"/>
          </w:tcPr>
          <w:p w14:paraId="19D092FF" w14:textId="77777777" w:rsidR="003812B3" w:rsidRPr="00C9278B" w:rsidRDefault="003812B3" w:rsidP="00CD48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Imię i nazwisko studenta</w:t>
            </w:r>
          </w:p>
          <w:p w14:paraId="71A4074B" w14:textId="77777777" w:rsidR="003812B3" w:rsidRPr="00C9278B" w:rsidRDefault="003812B3" w:rsidP="00CD48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97" w:type="dxa"/>
          </w:tcPr>
          <w:p w14:paraId="3CB8AD1A" w14:textId="77777777" w:rsidR="003812B3" w:rsidRPr="00C9278B" w:rsidRDefault="003812B3" w:rsidP="00CD48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 w:rsidRPr="00C9278B">
              <w:rPr>
                <w:rFonts w:ascii="Cambria" w:hAnsi="Cambria"/>
                <w:sz w:val="24"/>
                <w:szCs w:val="24"/>
              </w:rPr>
              <w:t>Okres praktyki (termin od - do)</w:t>
            </w:r>
          </w:p>
        </w:tc>
      </w:tr>
      <w:tr w:rsidR="003812B3" w:rsidRPr="00C9278B" w14:paraId="1A6AD510" w14:textId="77777777" w:rsidTr="00CD48E2">
        <w:trPr>
          <w:trHeight w:val="298"/>
        </w:trPr>
        <w:tc>
          <w:tcPr>
            <w:tcW w:w="496" w:type="dxa"/>
          </w:tcPr>
          <w:p w14:paraId="01549BD2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25EA779F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EFBC84F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97" w:type="dxa"/>
          </w:tcPr>
          <w:p w14:paraId="0C4050DD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3812B3" w:rsidRPr="00C9278B" w14:paraId="55F04DD3" w14:textId="77777777" w:rsidTr="00CD48E2">
        <w:tc>
          <w:tcPr>
            <w:tcW w:w="496" w:type="dxa"/>
          </w:tcPr>
          <w:p w14:paraId="0F7C8D70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5103" w:type="dxa"/>
          </w:tcPr>
          <w:p w14:paraId="384AA983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  <w:p w14:paraId="2355E20B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897" w:type="dxa"/>
          </w:tcPr>
          <w:p w14:paraId="30CD7AE4" w14:textId="77777777" w:rsidR="003812B3" w:rsidRPr="00C9278B" w:rsidRDefault="003812B3" w:rsidP="00CD48E2">
            <w:pPr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7EE67F0D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</w:p>
    <w:p w14:paraId="6BA50909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2</w:t>
      </w:r>
    </w:p>
    <w:p w14:paraId="35588D17" w14:textId="77777777" w:rsidR="003812B3" w:rsidRPr="00987577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987577">
        <w:rPr>
          <w:rFonts w:ascii="Cambria" w:hAnsi="Cambria"/>
          <w:sz w:val="24"/>
          <w:szCs w:val="24"/>
        </w:rPr>
        <w:t>Jednostka przyjmująca zobowiązuje się do zapewnienia warunków niezbędnych do przeprowadzenia praktyki, w szczególności:</w:t>
      </w:r>
    </w:p>
    <w:p w14:paraId="212977B6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zapewnienia studentom bezpiecznych i higienicznych warunków podczas realizowanej praktyki,</w:t>
      </w:r>
    </w:p>
    <w:p w14:paraId="4EE2381D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zapewnienia odpowiednich stanowisk pracy, warsztatów, pomieszczeń, urządzeń, narzędzi i materiałów zgodnie z programem praktyki,</w:t>
      </w:r>
    </w:p>
    <w:p w14:paraId="578F96D0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zapoznania studentów z zakładowym regulaminem pracy, przepisami o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bezpieczeństwie i higienie pracy oraz przepisami o ochronie tajemnicy państwowej i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służbowej,</w:t>
      </w:r>
    </w:p>
    <w:p w14:paraId="3A998114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sprawowania nadzoru nad właściwym wykonaniem przez studentów zadań wynikających z programu praktyki,</w:t>
      </w:r>
    </w:p>
    <w:p w14:paraId="2DF9BC1A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umożliwiania opiekunowi praktyki ze strony Uniwersytetu sprawowania nadzoru dydaktycznego nad praktyką oraz kontroli i oceny przebiegu praktyki,</w:t>
      </w:r>
    </w:p>
    <w:p w14:paraId="60B1F122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lastRenderedPageBreak/>
        <w:t>umożliwienia studentom korzystania z biblioteki zakładowej oraz zakładowych urządzeń socjalnych i kulturalnych,</w:t>
      </w:r>
    </w:p>
    <w:p w14:paraId="257C8E54" w14:textId="77777777" w:rsidR="003812B3" w:rsidRPr="00C9278B" w:rsidRDefault="003812B3" w:rsidP="003812B3">
      <w:pPr>
        <w:numPr>
          <w:ilvl w:val="0"/>
          <w:numId w:val="1"/>
        </w:numPr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ustalenia okoliczności i przyczyn wypadków zaistniałych na terenie jednostki organizacyjnej przyjmującej na praktykę oraz sporządzenia dokumentacji powypadkowej.</w:t>
      </w:r>
    </w:p>
    <w:p w14:paraId="366CF25A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3</w:t>
      </w:r>
    </w:p>
    <w:p w14:paraId="0C9A2544" w14:textId="77777777" w:rsidR="003812B3" w:rsidRPr="00987577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987577">
        <w:rPr>
          <w:rFonts w:ascii="Cambria" w:hAnsi="Cambria"/>
          <w:sz w:val="24"/>
          <w:szCs w:val="24"/>
        </w:rPr>
        <w:t>Uniwersytet zobowiązuje się do:</w:t>
      </w:r>
    </w:p>
    <w:p w14:paraId="10944885" w14:textId="77777777" w:rsidR="003812B3" w:rsidRPr="00C9278B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opracowania programu praktyki i zapoznania z nim studentów, </w:t>
      </w:r>
    </w:p>
    <w:p w14:paraId="23AECD3E" w14:textId="77777777" w:rsidR="003812B3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sprawowania nadzoru dydaktyczno-wychowawczego i organizacyjnego nad przebiegiem praktyki oraz kontroli i oceny praktyki</w:t>
      </w:r>
      <w:r>
        <w:rPr>
          <w:rFonts w:ascii="Cambria" w:hAnsi="Cambria"/>
          <w:sz w:val="24"/>
          <w:szCs w:val="24"/>
        </w:rPr>
        <w:t>,</w:t>
      </w:r>
    </w:p>
    <w:p w14:paraId="04047C79" w14:textId="77777777" w:rsidR="003812B3" w:rsidRPr="001E2BF2" w:rsidRDefault="003812B3" w:rsidP="003812B3">
      <w:pPr>
        <w:numPr>
          <w:ilvl w:val="0"/>
          <w:numId w:val="4"/>
        </w:numPr>
        <w:tabs>
          <w:tab w:val="clear" w:pos="3196"/>
          <w:tab w:val="num" w:pos="284"/>
        </w:tabs>
        <w:ind w:left="284" w:hanging="284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powierzenia przetwarzania danych osobowych studenta, których jest Administratorem, pozyskanych w związku z zawarciem niniejszej umowy, jednostce przyjmującej, na zasadach określonych w Polityce Bezpieczeństwa Informacji Uniwersytetu Warmińsko-Mazurskiego w Olsztynie.</w:t>
      </w:r>
    </w:p>
    <w:p w14:paraId="3B27E33B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4</w:t>
      </w:r>
    </w:p>
    <w:p w14:paraId="04452DE5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Do studentów realizujących praktykę na podstawie skierowania zastosowanie mają przepisy prawa pracy o ochronie kobiet</w:t>
      </w:r>
      <w:r w:rsidRPr="00C9278B">
        <w:rPr>
          <w:rFonts w:ascii="Cambria" w:hAnsi="Cambria"/>
          <w:color w:val="0000FF"/>
          <w:sz w:val="24"/>
          <w:szCs w:val="24"/>
        </w:rPr>
        <w:t xml:space="preserve">, </w:t>
      </w:r>
      <w:r w:rsidRPr="00C9278B">
        <w:rPr>
          <w:rFonts w:ascii="Cambria" w:hAnsi="Cambria"/>
          <w:sz w:val="24"/>
          <w:szCs w:val="24"/>
        </w:rPr>
        <w:t xml:space="preserve">porządku pracy oraz o bezpieczeństwie i higienie pracy. </w:t>
      </w:r>
    </w:p>
    <w:p w14:paraId="6CFE6D66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5</w:t>
      </w:r>
    </w:p>
    <w:p w14:paraId="77B7DFA2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Studentów realizujących praktykę obowiązuje 40 godzinny tydzień pracy.</w:t>
      </w:r>
    </w:p>
    <w:p w14:paraId="640B342C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§ 6 </w:t>
      </w:r>
    </w:p>
    <w:p w14:paraId="1CDD7299" w14:textId="77777777" w:rsidR="003812B3" w:rsidRPr="00C9278B" w:rsidRDefault="003812B3" w:rsidP="003812B3">
      <w:pPr>
        <w:tabs>
          <w:tab w:val="left" w:pos="426"/>
        </w:tabs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Studenci realizujący praktykę zobowiązani są do ubezpieczenia się od następstw nieszczęśliwych wypadków na czas trwania praktyki.</w:t>
      </w:r>
    </w:p>
    <w:p w14:paraId="76821FA9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7</w:t>
      </w:r>
    </w:p>
    <w:p w14:paraId="79058C8E" w14:textId="77777777" w:rsidR="003812B3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W sprawach nie uregulowanych umową zastosowanie mają powszechnie obowiązujące przepisy prawa pracy</w:t>
      </w:r>
      <w:r>
        <w:rPr>
          <w:rFonts w:ascii="Cambria" w:hAnsi="Cambria"/>
          <w:sz w:val="24"/>
          <w:szCs w:val="24"/>
        </w:rPr>
        <w:t>.</w:t>
      </w:r>
    </w:p>
    <w:p w14:paraId="64EE0EA8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8</w:t>
      </w:r>
    </w:p>
    <w:p w14:paraId="1BB5329A" w14:textId="77777777" w:rsidR="003812B3" w:rsidRPr="00C9278B" w:rsidRDefault="003812B3" w:rsidP="003812B3">
      <w:pPr>
        <w:jc w:val="both"/>
        <w:rPr>
          <w:rFonts w:ascii="Cambria" w:hAnsi="Cambria"/>
          <w:b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Jednostka przyjmująca może żądać od Uniwersytetu odwołania studenta z praktyki, w</w:t>
      </w:r>
      <w:r>
        <w:rPr>
          <w:rFonts w:ascii="Cambria" w:hAnsi="Cambria"/>
          <w:sz w:val="24"/>
          <w:szCs w:val="24"/>
        </w:rPr>
        <w:t> </w:t>
      </w:r>
      <w:r w:rsidRPr="00C9278B">
        <w:rPr>
          <w:rFonts w:ascii="Cambria" w:hAnsi="Cambria"/>
          <w:sz w:val="24"/>
          <w:szCs w:val="24"/>
        </w:rPr>
        <w:t>przypadku naruszenia w sposób rażący porządku pracy.</w:t>
      </w:r>
    </w:p>
    <w:p w14:paraId="1163032F" w14:textId="77777777" w:rsidR="003812B3" w:rsidRPr="00C9278B" w:rsidRDefault="003812B3" w:rsidP="003812B3">
      <w:pPr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§ 9 </w:t>
      </w:r>
    </w:p>
    <w:p w14:paraId="1E7DCF42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Wszelkie spory o charakterze nie majątkowym, mogące wyniknąć z niniejszej umowy rozstrzygają ze strony Uniwersytetu - Rektor, a ze strony Jednostki przyjmującej – kierownik Jednostki realizującej upoważniony do jej reprezentowania zgodnie z właściwym dokumentem rejestrowym regulującym sposób funkcjonowania danej jednostki.</w:t>
      </w:r>
    </w:p>
    <w:p w14:paraId="5B84DEC2" w14:textId="77777777" w:rsidR="003812B3" w:rsidRPr="00C9278B" w:rsidRDefault="003812B3" w:rsidP="003812B3">
      <w:pPr>
        <w:spacing w:line="276" w:lineRule="auto"/>
        <w:jc w:val="center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§ 10</w:t>
      </w:r>
    </w:p>
    <w:p w14:paraId="136292C5" w14:textId="77777777" w:rsidR="003812B3" w:rsidRPr="00C9278B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Umowa niniejsza sporządzona została w dwóch jednobrzmiących egzemplarzach, po jednym dla każdej ze Stron.</w:t>
      </w:r>
    </w:p>
    <w:p w14:paraId="47A53E52" w14:textId="77777777" w:rsidR="003812B3" w:rsidRPr="00C9278B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 xml:space="preserve">Zmiany Umowy wymagają Aneksu do Umowy w formie pisemnej pod rygorem nieważności. </w:t>
      </w:r>
    </w:p>
    <w:p w14:paraId="2954B6D1" w14:textId="77777777" w:rsidR="003812B3" w:rsidRPr="001E2BF2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Integralną część niniejszej Umowy stanowią załączniki:</w:t>
      </w:r>
    </w:p>
    <w:p w14:paraId="31F64066" w14:textId="77777777" w:rsidR="003812B3" w:rsidRPr="001E2BF2" w:rsidRDefault="003812B3" w:rsidP="003812B3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program praktyk,</w:t>
      </w:r>
    </w:p>
    <w:p w14:paraId="4F11660A" w14:textId="77777777" w:rsidR="003812B3" w:rsidRPr="001E2BF2" w:rsidRDefault="003812B3" w:rsidP="003812B3">
      <w:pPr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 xml:space="preserve">pełnomocnictwo Nr …. z dnia </w:t>
      </w:r>
      <w:r>
        <w:rPr>
          <w:rFonts w:ascii="Cambria" w:hAnsi="Cambria"/>
          <w:sz w:val="24"/>
          <w:szCs w:val="24"/>
        </w:rPr>
        <w:t>………</w:t>
      </w:r>
    </w:p>
    <w:p w14:paraId="6984776E" w14:textId="77777777" w:rsidR="003812B3" w:rsidRPr="001E2BF2" w:rsidRDefault="003812B3" w:rsidP="003812B3">
      <w:pPr>
        <w:numPr>
          <w:ilvl w:val="0"/>
          <w:numId w:val="2"/>
        </w:numPr>
        <w:ind w:left="426" w:hanging="426"/>
        <w:jc w:val="both"/>
        <w:rPr>
          <w:rFonts w:ascii="Cambria" w:hAnsi="Cambria"/>
          <w:sz w:val="24"/>
          <w:szCs w:val="24"/>
        </w:rPr>
      </w:pPr>
      <w:r w:rsidRPr="001E2BF2">
        <w:rPr>
          <w:rFonts w:ascii="Cambria" w:hAnsi="Cambria"/>
          <w:sz w:val="24"/>
          <w:szCs w:val="24"/>
        </w:rPr>
        <w:t>Umowa wchodzi w życie z dniem zawarcia.</w:t>
      </w:r>
    </w:p>
    <w:p w14:paraId="19E6A316" w14:textId="77777777" w:rsidR="003812B3" w:rsidRPr="00C9278B" w:rsidRDefault="003812B3" w:rsidP="003812B3">
      <w:pPr>
        <w:ind w:left="720"/>
        <w:jc w:val="both"/>
        <w:rPr>
          <w:rFonts w:ascii="Cambria" w:hAnsi="Cambria"/>
          <w:sz w:val="24"/>
          <w:szCs w:val="24"/>
        </w:rPr>
      </w:pPr>
    </w:p>
    <w:p w14:paraId="400B3A97" w14:textId="77777777" w:rsidR="003812B3" w:rsidRPr="00C9278B" w:rsidRDefault="003812B3" w:rsidP="003812B3">
      <w:pPr>
        <w:ind w:hanging="283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..........................................................................</w:t>
      </w:r>
      <w:r w:rsidRPr="00C9278B">
        <w:rPr>
          <w:rFonts w:ascii="Cambria" w:hAnsi="Cambria"/>
          <w:sz w:val="24"/>
          <w:szCs w:val="24"/>
        </w:rPr>
        <w:tab/>
        <w:t xml:space="preserve">   </w:t>
      </w:r>
      <w:r w:rsidRPr="00C9278B">
        <w:rPr>
          <w:rFonts w:ascii="Cambria" w:hAnsi="Cambria"/>
          <w:sz w:val="24"/>
          <w:szCs w:val="24"/>
        </w:rPr>
        <w:tab/>
        <w:t>.......................................................................................</w:t>
      </w:r>
    </w:p>
    <w:p w14:paraId="09D38428" w14:textId="77777777" w:rsidR="003812B3" w:rsidRPr="00D74050" w:rsidRDefault="003812B3" w:rsidP="003812B3">
      <w:pPr>
        <w:ind w:left="3969" w:hanging="4111"/>
        <w:jc w:val="both"/>
        <w:rPr>
          <w:rFonts w:ascii="Cambria" w:hAnsi="Cambria"/>
          <w:sz w:val="22"/>
          <w:szCs w:val="22"/>
        </w:rPr>
      </w:pPr>
      <w:r w:rsidRPr="00D74050">
        <w:rPr>
          <w:rFonts w:ascii="Cambria" w:hAnsi="Cambria"/>
          <w:sz w:val="22"/>
          <w:szCs w:val="22"/>
        </w:rPr>
        <w:t>(podpis Dziekana lub Prodziekana)</w:t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  <w:t>(podpis Przedstawiciela Jednostki przyjmującej)</w:t>
      </w:r>
    </w:p>
    <w:p w14:paraId="1281A915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13404719" w14:textId="77777777" w:rsidR="003812B3" w:rsidRPr="00C9278B" w:rsidRDefault="003812B3" w:rsidP="003812B3">
      <w:pPr>
        <w:jc w:val="both"/>
        <w:rPr>
          <w:rFonts w:ascii="Cambria" w:hAnsi="Cambria"/>
          <w:sz w:val="24"/>
          <w:szCs w:val="24"/>
        </w:rPr>
      </w:pPr>
    </w:p>
    <w:p w14:paraId="23F453F7" w14:textId="77777777" w:rsidR="003812B3" w:rsidRPr="00C9278B" w:rsidRDefault="003812B3" w:rsidP="003812B3">
      <w:pPr>
        <w:ind w:hanging="142"/>
        <w:jc w:val="both"/>
        <w:rPr>
          <w:rFonts w:ascii="Cambria" w:hAnsi="Cambria"/>
          <w:sz w:val="24"/>
          <w:szCs w:val="24"/>
        </w:rPr>
      </w:pPr>
      <w:r w:rsidRPr="00C9278B">
        <w:rPr>
          <w:rFonts w:ascii="Cambria" w:hAnsi="Cambria"/>
          <w:sz w:val="24"/>
          <w:szCs w:val="24"/>
        </w:rPr>
        <w:t>....................................................................</w:t>
      </w:r>
      <w:r w:rsidRPr="00C9278B">
        <w:rPr>
          <w:rFonts w:ascii="Cambria" w:hAnsi="Cambria"/>
          <w:sz w:val="24"/>
          <w:szCs w:val="24"/>
        </w:rPr>
        <w:tab/>
      </w:r>
      <w:r w:rsidRPr="00C9278B">
        <w:rPr>
          <w:rFonts w:ascii="Cambria" w:hAnsi="Cambria"/>
          <w:sz w:val="24"/>
          <w:szCs w:val="24"/>
        </w:rPr>
        <w:tab/>
      </w:r>
      <w:r w:rsidRPr="00C9278B">
        <w:rPr>
          <w:rFonts w:ascii="Cambria" w:hAnsi="Cambria"/>
          <w:sz w:val="24"/>
          <w:szCs w:val="24"/>
        </w:rPr>
        <w:tab/>
        <w:t>.........................................................................</w:t>
      </w:r>
    </w:p>
    <w:p w14:paraId="6F45E1F3" w14:textId="77777777" w:rsidR="003812B3" w:rsidRPr="00D74050" w:rsidRDefault="003812B3" w:rsidP="003812B3">
      <w:pPr>
        <w:ind w:hanging="142"/>
        <w:jc w:val="both"/>
        <w:rPr>
          <w:rFonts w:ascii="Cambria" w:hAnsi="Cambria"/>
          <w:sz w:val="22"/>
          <w:szCs w:val="22"/>
        </w:rPr>
      </w:pPr>
      <w:r w:rsidRPr="00D74050">
        <w:rPr>
          <w:rFonts w:ascii="Cambria" w:hAnsi="Cambria"/>
          <w:sz w:val="22"/>
          <w:szCs w:val="22"/>
        </w:rPr>
        <w:t xml:space="preserve">   </w:t>
      </w:r>
      <w:r>
        <w:rPr>
          <w:rFonts w:ascii="Cambria" w:hAnsi="Cambria"/>
          <w:sz w:val="22"/>
          <w:szCs w:val="22"/>
        </w:rPr>
        <w:t xml:space="preserve">     </w:t>
      </w:r>
      <w:r w:rsidRPr="00D74050">
        <w:rPr>
          <w:rFonts w:ascii="Cambria" w:hAnsi="Cambria"/>
          <w:sz w:val="22"/>
          <w:szCs w:val="22"/>
        </w:rPr>
        <w:t xml:space="preserve"> (pieczęć Uniwersytetu)</w:t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 w:rsidRPr="00D74050">
        <w:rPr>
          <w:rFonts w:ascii="Cambria" w:hAnsi="Cambria"/>
          <w:sz w:val="22"/>
          <w:szCs w:val="22"/>
        </w:rPr>
        <w:tab/>
      </w:r>
      <w:r>
        <w:rPr>
          <w:rFonts w:ascii="Cambria" w:hAnsi="Cambria"/>
          <w:sz w:val="22"/>
          <w:szCs w:val="22"/>
        </w:rPr>
        <w:t xml:space="preserve">    </w:t>
      </w:r>
      <w:r w:rsidRPr="00D74050">
        <w:rPr>
          <w:rFonts w:ascii="Cambria" w:hAnsi="Cambria"/>
          <w:sz w:val="22"/>
          <w:szCs w:val="22"/>
        </w:rPr>
        <w:t>(pieczęć Jednostki przyjmującej)</w:t>
      </w:r>
    </w:p>
    <w:p w14:paraId="66FA2275" w14:textId="77777777" w:rsidR="00F0600F" w:rsidRDefault="007E25AE"/>
    <w:sectPr w:rsidR="00F0600F" w:rsidSect="003812B3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74112"/>
    <w:multiLevelType w:val="hybridMultilevel"/>
    <w:tmpl w:val="19425A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E252CA"/>
    <w:multiLevelType w:val="hybridMultilevel"/>
    <w:tmpl w:val="619AF09A"/>
    <w:lvl w:ilvl="0" w:tplc="D06A11E2">
      <w:start w:val="1"/>
      <w:numFmt w:val="decimal"/>
      <w:lvlText w:val="%1)"/>
      <w:lvlJc w:val="left"/>
      <w:pPr>
        <w:tabs>
          <w:tab w:val="num" w:pos="3196"/>
        </w:tabs>
        <w:ind w:left="3196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16"/>
        </w:tabs>
        <w:ind w:left="39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36"/>
        </w:tabs>
        <w:ind w:left="46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356"/>
        </w:tabs>
        <w:ind w:left="53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076"/>
        </w:tabs>
        <w:ind w:left="60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796"/>
        </w:tabs>
        <w:ind w:left="67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16"/>
        </w:tabs>
        <w:ind w:left="75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36"/>
        </w:tabs>
        <w:ind w:left="82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956"/>
        </w:tabs>
        <w:ind w:left="8956" w:hanging="180"/>
      </w:pPr>
    </w:lvl>
  </w:abstractNum>
  <w:abstractNum w:abstractNumId="2" w15:restartNumberingAfterBreak="0">
    <w:nsid w:val="263F0033"/>
    <w:multiLevelType w:val="hybridMultilevel"/>
    <w:tmpl w:val="978451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A822F5"/>
    <w:multiLevelType w:val="hybridMultilevel"/>
    <w:tmpl w:val="61568B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2B3"/>
    <w:rsid w:val="00011B10"/>
    <w:rsid w:val="003812B3"/>
    <w:rsid w:val="00551BD9"/>
    <w:rsid w:val="005569EF"/>
    <w:rsid w:val="007E25AE"/>
    <w:rsid w:val="00943B75"/>
    <w:rsid w:val="00987FAF"/>
    <w:rsid w:val="009D6FE2"/>
    <w:rsid w:val="00CB76C7"/>
    <w:rsid w:val="00F8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AA4C6"/>
  <w15:chartTrackingRefBased/>
  <w15:docId w15:val="{2DAD0E45-5FDD-4E9B-9EE5-109AFD751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12B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812B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3812B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3812B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3812B3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4284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Zofia Konopka</dc:creator>
  <cp:keywords/>
  <dc:description/>
  <cp:lastModifiedBy>Katarzyna Borkowska</cp:lastModifiedBy>
  <cp:revision>2</cp:revision>
  <dcterms:created xsi:type="dcterms:W3CDTF">2019-06-14T06:18:00Z</dcterms:created>
  <dcterms:modified xsi:type="dcterms:W3CDTF">2019-06-14T06:18:00Z</dcterms:modified>
</cp:coreProperties>
</file>