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9A8F" w14:textId="77777777" w:rsidR="00375685" w:rsidRPr="00375685" w:rsidRDefault="00375685" w:rsidP="00375685">
      <w:pPr>
        <w:rPr>
          <w:b/>
          <w:bCs/>
        </w:rPr>
      </w:pPr>
      <w:r w:rsidRPr="00375685">
        <w:rPr>
          <w:b/>
          <w:bCs/>
        </w:rPr>
        <w:t>Nazwa firmy</w:t>
      </w:r>
    </w:p>
    <w:p w14:paraId="7BA739B6" w14:textId="77777777" w:rsidR="00375685" w:rsidRPr="00375685" w:rsidRDefault="00375685" w:rsidP="00375685">
      <w:pPr>
        <w:rPr>
          <w:b/>
          <w:bCs/>
        </w:rPr>
      </w:pPr>
      <w:r w:rsidRPr="00375685">
        <w:rPr>
          <w:b/>
          <w:bCs/>
        </w:rPr>
        <w:t>Cetco-Poland, Cetco SP z OO SKA - część grupy Minerals Technologies INC z siedzibą w NY, USA.</w:t>
      </w:r>
    </w:p>
    <w:p w14:paraId="595DEC2F" w14:textId="77777777" w:rsidR="00375685" w:rsidRPr="00375685" w:rsidRDefault="00375685" w:rsidP="00375685">
      <w:r w:rsidRPr="00375685">
        <w:t>Data ważności ogłoszenia</w:t>
      </w:r>
    </w:p>
    <w:p w14:paraId="033AA4AA" w14:textId="77777777" w:rsidR="00375685" w:rsidRPr="00375685" w:rsidRDefault="00375685" w:rsidP="00375685">
      <w:r w:rsidRPr="00375685">
        <w:t>28 lut 2025</w:t>
      </w:r>
    </w:p>
    <w:p w14:paraId="7BCBBC36" w14:textId="77777777" w:rsidR="00375685" w:rsidRPr="00375685" w:rsidRDefault="00375685" w:rsidP="00375685">
      <w:pPr>
        <w:rPr>
          <w:b/>
          <w:bCs/>
        </w:rPr>
      </w:pPr>
      <w:r w:rsidRPr="00375685">
        <w:rPr>
          <w:b/>
          <w:bCs/>
        </w:rPr>
        <w:t>Stanowisko</w:t>
      </w:r>
    </w:p>
    <w:p w14:paraId="52005523" w14:textId="77777777" w:rsidR="00375685" w:rsidRPr="00375685" w:rsidRDefault="00375685" w:rsidP="00375685">
      <w:pPr>
        <w:rPr>
          <w:i/>
          <w:iCs/>
        </w:rPr>
      </w:pPr>
      <w:r w:rsidRPr="00375685">
        <w:rPr>
          <w:i/>
          <w:iCs/>
        </w:rPr>
        <w:t>Wsparcie zespołu handlowego (CETCO EMEA Environmental Products Division)</w:t>
      </w:r>
    </w:p>
    <w:p w14:paraId="71CEF14F" w14:textId="77777777" w:rsidR="00375685" w:rsidRPr="00375685" w:rsidRDefault="00375685" w:rsidP="00375685">
      <w:pPr>
        <w:rPr>
          <w:b/>
          <w:bCs/>
        </w:rPr>
      </w:pPr>
      <w:r w:rsidRPr="00375685">
        <w:rPr>
          <w:b/>
          <w:bCs/>
        </w:rPr>
        <w:t>Główne zadania</w:t>
      </w:r>
    </w:p>
    <w:p w14:paraId="2B0C5C7C" w14:textId="77777777" w:rsidR="00375685" w:rsidRPr="00375685" w:rsidRDefault="00375685" w:rsidP="00375685">
      <w:r w:rsidRPr="00375685">
        <w:t>Wspieranie członków zespołu działu handlowego. Koordynacja i współpraca w wykonywaniu działąń pomiędzy działem sprzedaży, logistyki, produkcji oraz działem technicznym</w:t>
      </w:r>
      <w:r w:rsidRPr="00375685">
        <w:br/>
      </w:r>
      <w:r w:rsidRPr="00375685">
        <w:br/>
        <w:t>• Profesjonalne odpowiadanie na bezpośrednie zapytania i odpowiadanie na e-maile oraz przygotowywanie ofert projektów dla klientów.</w:t>
      </w:r>
      <w:r w:rsidRPr="00375685">
        <w:br/>
        <w:t>• Przeprowadzanie badań i sporządzanie raportów zgodnie z wymaganiami przełożonych.</w:t>
      </w:r>
      <w:r w:rsidRPr="00375685">
        <w:br/>
        <w:t>• Udział w sesjach burzy mózgów i wnoszenie wkładu w ulepszenie procesów.</w:t>
      </w:r>
      <w:r w:rsidRPr="00375685">
        <w:br/>
        <w:t>• Wspieranie specjalnych projektów i inicjatyw zgodnie z przydzielonymi zadaniami.</w:t>
      </w:r>
      <w:r w:rsidRPr="00375685">
        <w:br/>
        <w:t>• Planowaniu i realizacji spotkań, wydarzeń i prezentacji.</w:t>
      </w:r>
      <w:r w:rsidRPr="00375685">
        <w:br/>
        <w:t>• Wsparcie liderów sprzedażowych w realizacji zadań administracyjnych.</w:t>
      </w:r>
    </w:p>
    <w:p w14:paraId="1444D365" w14:textId="77777777" w:rsidR="00375685" w:rsidRPr="00375685" w:rsidRDefault="00375685" w:rsidP="00375685">
      <w:pPr>
        <w:rPr>
          <w:b/>
          <w:bCs/>
        </w:rPr>
      </w:pPr>
      <w:r w:rsidRPr="00375685">
        <w:rPr>
          <w:b/>
          <w:bCs/>
        </w:rPr>
        <w:t>Wymagania wobec kandydata</w:t>
      </w:r>
    </w:p>
    <w:p w14:paraId="2F6E9512" w14:textId="77777777" w:rsidR="00375685" w:rsidRPr="00375685" w:rsidRDefault="00375685" w:rsidP="00375685">
      <w:r w:rsidRPr="00375685">
        <w:t>Język angielski, poziom minimum upper intermidiete ze względu na pracę w środowisku międzynarodowym.</w:t>
      </w:r>
      <w:r w:rsidRPr="00375685">
        <w:br/>
        <w:t>Szukamy studentów ostatnich lat studiów lub absolwentów.</w:t>
      </w:r>
      <w:r w:rsidRPr="00375685">
        <w:br/>
        <w:t>W związku z tym, iż nasza firma produkcyjna oferuje rozwiązania inżynieryjne oferta może być skierowana do studentów z różnorodnych dziedzin takich jak: Zarządzanie, Marketing, ale też Budownictwo czy Lingwistyka w biznesie.</w:t>
      </w:r>
      <w:r w:rsidRPr="00375685">
        <w:br/>
        <w:t>Szukamy osób, które pasjonują się rozwijaniem swoich zdolności i wiedzy, odnajdują się w rolach wymagających budowania relacji. Wiedza techniczna byłaby dodatkowym atutem i umożliwiła by kandydatowi ewentualny rozwój w dziale technicznym.</w:t>
      </w:r>
    </w:p>
    <w:p w14:paraId="4059A30A" w14:textId="77777777" w:rsidR="00375685" w:rsidRPr="00375685" w:rsidRDefault="00375685" w:rsidP="00375685">
      <w:pPr>
        <w:rPr>
          <w:b/>
          <w:bCs/>
        </w:rPr>
      </w:pPr>
      <w:r w:rsidRPr="00375685">
        <w:rPr>
          <w:b/>
          <w:bCs/>
        </w:rPr>
        <w:t>Oferujemy</w:t>
      </w:r>
    </w:p>
    <w:p w14:paraId="49D085C2" w14:textId="6B89E8C2" w:rsidR="00375685" w:rsidRPr="00375685" w:rsidRDefault="00375685" w:rsidP="00375685">
      <w:r w:rsidRPr="00375685">
        <w:t>Roczną płatną praktykę</w:t>
      </w:r>
      <w:r w:rsidR="00042BEE">
        <w:t>/Pracę</w:t>
      </w:r>
      <w:r w:rsidRPr="00375685">
        <w:t xml:space="preserve"> w międzynarodowym środowisku, w firmie będącej liderem w swojej branży, w grupie spółek notowanych na giełdzie nowojorskiej.</w:t>
      </w:r>
    </w:p>
    <w:p w14:paraId="5FA8361F" w14:textId="77777777" w:rsidR="00375685" w:rsidRPr="00375685" w:rsidRDefault="00375685" w:rsidP="00375685">
      <w:r w:rsidRPr="00375685">
        <w:t>Sposób aplikowania</w:t>
      </w:r>
    </w:p>
    <w:p w14:paraId="53312A83" w14:textId="67A75937" w:rsidR="00375685" w:rsidRDefault="00375685" w:rsidP="00375685">
      <w:pPr>
        <w:rPr>
          <w:b/>
          <w:bCs/>
        </w:rPr>
      </w:pPr>
      <w:r w:rsidRPr="00375685">
        <w:t xml:space="preserve">Email: </w:t>
      </w:r>
      <w:hyperlink r:id="rId4" w:history="1">
        <w:r w:rsidR="00042BEE" w:rsidRPr="00375685">
          <w:rPr>
            <w:rStyle w:val="Hipercze"/>
            <w:b/>
            <w:bCs/>
          </w:rPr>
          <w:t>biuro@mineralstech.com</w:t>
        </w:r>
      </w:hyperlink>
    </w:p>
    <w:p w14:paraId="0EFE1EB8" w14:textId="77777777" w:rsidR="00042BEE" w:rsidRDefault="00042BEE" w:rsidP="00375685">
      <w:pPr>
        <w:rPr>
          <w:b/>
          <w:bCs/>
        </w:rPr>
      </w:pPr>
    </w:p>
    <w:p w14:paraId="0685671D" w14:textId="79F40F13" w:rsidR="00042BEE" w:rsidRDefault="00042BEE" w:rsidP="00375685">
      <w:pPr>
        <w:rPr>
          <w:b/>
          <w:bCs/>
        </w:rPr>
      </w:pPr>
      <w:r>
        <w:rPr>
          <w:b/>
          <w:bCs/>
        </w:rPr>
        <w:t>Tel 668892502</w:t>
      </w:r>
    </w:p>
    <w:p w14:paraId="68FB0DBA" w14:textId="77777777" w:rsidR="00042BEE" w:rsidRDefault="00042BEE" w:rsidP="00375685">
      <w:pPr>
        <w:rPr>
          <w:b/>
          <w:bCs/>
        </w:rPr>
      </w:pPr>
    </w:p>
    <w:p w14:paraId="02695A64" w14:textId="4BB6AC58" w:rsidR="00042BEE" w:rsidRDefault="00042BEE" w:rsidP="00375685">
      <w:pPr>
        <w:rPr>
          <w:b/>
          <w:bCs/>
        </w:rPr>
      </w:pPr>
      <w:r>
        <w:rPr>
          <w:b/>
          <w:bCs/>
        </w:rPr>
        <w:t>Joanna Hajnysz Pełka</w:t>
      </w:r>
    </w:p>
    <w:p w14:paraId="75B3589C" w14:textId="231DAB3E" w:rsidR="00042BEE" w:rsidRPr="00375685" w:rsidRDefault="00042BEE" w:rsidP="00375685">
      <w:r>
        <w:rPr>
          <w:b/>
          <w:bCs/>
        </w:rPr>
        <w:t>HR Manager</w:t>
      </w:r>
    </w:p>
    <w:p w14:paraId="53DDD120" w14:textId="77777777" w:rsidR="00FE2BBB" w:rsidRDefault="00FE2BBB"/>
    <w:sectPr w:rsidR="00FE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85"/>
    <w:rsid w:val="00042BEE"/>
    <w:rsid w:val="00217796"/>
    <w:rsid w:val="003202D6"/>
    <w:rsid w:val="00375685"/>
    <w:rsid w:val="00AD0A42"/>
    <w:rsid w:val="00C474A2"/>
    <w:rsid w:val="00CC37D5"/>
    <w:rsid w:val="00DB188D"/>
    <w:rsid w:val="00F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BCCA"/>
  <w15:chartTrackingRefBased/>
  <w15:docId w15:val="{A70CBB3B-7258-4C6D-90BB-20C6B61D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5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5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5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5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5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5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5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5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5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5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75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56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56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56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56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56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56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5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5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5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56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56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56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5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56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568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42BE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2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587">
              <w:marLeft w:val="-225"/>
              <w:marRight w:val="-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868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4643">
              <w:marLeft w:val="-225"/>
              <w:marRight w:val="-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807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0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3982">
              <w:marLeft w:val="-225"/>
              <w:marRight w:val="-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94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7103">
              <w:marLeft w:val="-225"/>
              <w:marRight w:val="-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597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2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9776">
              <w:marLeft w:val="-225"/>
              <w:marRight w:val="-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214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1131">
              <w:marLeft w:val="-225"/>
              <w:marRight w:val="-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91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6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1529">
              <w:marLeft w:val="-225"/>
              <w:marRight w:val="-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072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5971">
              <w:marLeft w:val="-225"/>
              <w:marRight w:val="-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875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2103">
              <w:marLeft w:val="-225"/>
              <w:marRight w:val="-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556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834">
              <w:marLeft w:val="-225"/>
              <w:marRight w:val="-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0007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0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0813">
              <w:marLeft w:val="-225"/>
              <w:marRight w:val="-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928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4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0150">
              <w:marLeft w:val="-225"/>
              <w:marRight w:val="-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982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6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885">
              <w:marLeft w:val="-225"/>
              <w:marRight w:val="-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421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139">
              <w:marLeft w:val="-225"/>
              <w:marRight w:val="-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623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minerals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Hajnysz-Pelka</dc:creator>
  <cp:keywords/>
  <dc:description/>
  <cp:lastModifiedBy>Małgorzata Kempa-Kulas</cp:lastModifiedBy>
  <cp:revision>2</cp:revision>
  <dcterms:created xsi:type="dcterms:W3CDTF">2025-02-20T10:17:00Z</dcterms:created>
  <dcterms:modified xsi:type="dcterms:W3CDTF">2025-02-20T10:17:00Z</dcterms:modified>
</cp:coreProperties>
</file>