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14S1-PAP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analiz przestrzennych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Spatial Analysis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Oscyluje wokół zagadnień związanych z procesem analizy przestrzennej (analizy geoinformacyjnej). W pierwszym etapie omówione zostają podstawowe pojęcia dotyczące analizy przestrzennej. Następnie przedstawione są metody heurystyczne, które można wykorzystać w analizie przestrzennej. Kolejny etap dotyczy omówienia danych przestrzennych (geodanych i geoinformacji) oraz ich źródeł i metod pozyskania. Szczegółowo poruszane są tematy związane z modelowaniem danych przestrzennych oraz klasyczne i nieklasyczne metody analiz przestrzennych. Omawiane są również konkretne przykłady wielokryterialnych analiz geoinformacyjnych i problemy z jakimi można się zetknąć podczas wykonywania poszczególnych procedur. Jedną z szczegółowo omawianych nieklasycznych metod analizy geoinformacyjnej jest metoda analizy sieciowej wg teorii sześciu dróg łączenia wartości oraz teoria sieci bezskalowych.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Scenariusz rozwiązań przestrzennych z zastosowaniem metod analiz geoprzestrzennych. Metody analiz przestrzennych w optymalizacji planowania przestrzeni. Graficzna prezentacja danych przestrzennych. Analizy przestrzenne i prezentacje w GIS (QGis i ArcGis). Rozwinięcie umiejętności związanych z przyspieszeniem procesów analitycznych i łączenia funkcji w trybie korzystania z narzędzia „model builder” (ArcPro) i graphical modeler (QGis).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Analizy przestrzenne mają na celu ujawnienie istniejącej lub uzyskanie nowej, wiarygodnej informacji przestrzennej (geoinformacji). Umożliwiają poznawanie złożonych zjawisk, relacji, procesów i zależności przestrzennych, służąc ich dokumentowaniu i prognozowaniu. Celem przedmiotu jest zapoznanie słuchaczy z podstawowymi metodami wykonywania analiz przestrzennych (analiz geoinformacyjnych) z wykorzystaniem danych przestrzennych (geodanych) przy użyciu narzędzi oprogramowania GIS.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S/GEP1A_K03+, IT/IL1A_K04+, InzA_U02+, S/GEP1A_U09+, IT/IL1A_U09+, InzA_U01+, S/GEP1A_U08+, IT/IL1A_U08+, S/GEP1A_U01+, IT/IL1A_U01+, S/GEP1A_W06+, IT/IL1A_W04+, S/GEP1A_W04+, S/GEP1A_W03+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GP1A_DnRN_K04+, GP1A_DnRN_U10+, GP1A_DnRN_U09+, GP1A_DnRN_U01+, GP1A_DnRN_W11+, GP2A_DnRN_W04+, GP1A_DnRN_W03+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Aktywnie poszukuje materiałów informacyjnych na temat metod stosowanych w analizach przestrzennych. Jest świadomy relacji pomiędzy
</w:t>
                    <w:br/>
                    <w:t xml:space="preserve">obiektami w przestrzeni, potrafi obrazowo ilustrować problemy przestrzenne innym. Ma świadomość ważności i rozumie skutki działalności inżynierskiej, w tym jej wpływu na środowisko.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przygotować dane do analiz przestrzennych. Wykorzystuje rozwiązania informacyjne w gospodarce przestrzennej. Przetwarza,</w:t>
                    <w:br/>
                    <w:t xml:space="preserve">analizuje i wizualizuje w różnorodny sposób dane przestrzenne. Podejmuje próbę interpretacji uzyskanych wyników.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analiz przestrzennych oraz metod wizualizacji, zna metody wykonywania analiz przestrzennych na</w:t>
                    <w:br/>
                    <w:t xml:space="preserve">danych różnych typów, potrafi podać przykłady praktycznego wykorzystania analiz przestrzennych z różnych dziedzin.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'W1']-Wykład problemowy, wykład z prezentacją multimedialną.-Oscyluje wokół zagadnień związanych z procesem analizy przestrzennej (analizy geoinformacyjnej). W pierwszym etapie omówione zostają podstawowe pojęcia dotyczące analizy przestrzennej. Następnie przedstawione są metody heurystyczne, które można wykorzystać w analizie przestrzennej. Kolejny etap dotyczy omówienia danych przestrzennych (geodanych i geoinformacji) oraz ich źródeł i metod pozyskania. Szczegółowo poruszane są tematy związane z modelowaniem danych przestrzennych oraz klasyczne i nieklasyczne metody analiz przestrzennych. Omawiane są również konkretne przykłady wielokryterialnych analiz geoinformacyjnych i problemy z jakimi można się zetknąć podczas wykonywania poszczególnych procedur. Jedną z szczegółowo omawianych nieklasycznych metod analizy geoinformacyjnej jest metoda analizy sieciowej wg teorii sześciu dróg łączenia wartości oraz teoria sieci bezskalowych.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komputerowe - ćwiczenia z przeprowadzania konkretnych analiz, projekty badawcze i praktyczne.-Scenariusz rozwiązań przestrzennych z zastosowaniem metod analiz geoprzestrzennych. Metody analiz przestrzennych w optymalizacji planowania przestrzeni. Graficzna prezentacja danych przestrzennych. Analizy przestrzenne i prezentacje w GIS (QGis i ArcGis). Rozwinięcie umiejętności związanych z przyspieszeniem procesów analitycznych i łączenia funkcji w trybie korzystania z narzędzia „model builder” (ArcPro) i graphical modeler (QGis).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'W1']-Egzamin pisemny (test wielokrotnego wyboru, ustrukturyzowane pytania) - zaliczenie egzaminu pisemnego z wynikiem co najmniej 60% 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grupie)-['U1']-Aktywny udział w zajęciach.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'W1']-Zaliczenie kolokwiów na co najmniej 60%, ustalenie oceny zaliczeniowej z ćwiczeń na podstawie ocen cząstkowych, obecność na zajęciach obowiązkowa.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'U1', 'W1']-Wszystkie sprawozdania należy oddać w terminie. Aby nastąpiło zaliczenie muszą one zawierać wszystkie niezbędne elementy: opisy, modele kartograficzne, obliczenia oraz wnioski.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Quantum GIS. Tworzenie i analiza map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Bartłomiej Iwańczak,  Helion,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analiz wielokryterialnych w systemach informacji geograficznej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Jacek Malczewski, Joanna Jaroszewicz,  Oficyna Wydawnicza Politechniki Warszawskiej,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 Teoria i praktyka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Paul A. Longley,  Wydawnictwo Naukowe PWN, 2008,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Kowalczyk, anna.kowalczyk@uwm.edu.pl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14S1-PAP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analiz przestrzennych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Spatial Analysis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Zebrania i przygotowanie danych, przygotowanie i opracowanie sprawozdań.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37.50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37.50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1.71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1.29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