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przekazanie podstawowych wiadomości na temat ogólnych zasad postępowania w razie wypadku podczas nauki i w sytuacjach zagrożeń, okoliczności i przyczyn wypadków studentów, zasad udzielania pierwszej pomocy w razie wypadku, jak również wskazanie potencjalnych zagrożeń, z jakimi mogą zetknąć się studenci.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S/GEP2A_K06+, IT/IL2A_U15+, InzA_U05+, S/GEP2A_W07+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K2A__K05+, K2A__U08+, K2A__W28+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zachowuje ostrożność w postępowaniu z materiałami niebezpiecznymi i szkodliwymi dla zdrowia, dba o przestrzeganie zasad BHP przez siebie i swoich kolegów oraz  wykazuje odpowiedzialność za bezpieczeństwo i higienę pracy w swoim otoczeniu, angażuje się w podejmowanie czynności ratunkowych.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1) Umiejętność postępowania z materiałami niebezpiecznymi i szkodliwymi dla zdrowia. 2) Umiejętność posługiwania się środkami ochrony indywidualnej i środkami ratunkowymi, w tym umiejętność udzielania pierwszej pomocy. 3) Umiejętność posługiwania się różnymi gaśnicami. 4) Umiejętność zapobiegania zaczadzeniu.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powinien posiadać wiedzę na temat ogólnych zasad postępowania w razie wypadku podczas nauki i w sytuacjach zagrożeń, okoliczności i przyczyn wypadków studentów, zasad udzielania pierwszej pomocy w razie wypadku.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'K1']-Wykład, prezentacje multimedialne, filmy dydaktyczne.-Regulacje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'K1']-Studium przypadku – jak udzielić pierwszej pomocy poszkodowanemu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ab/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20 lipca 2018 r., Prawo o szkolnictwie wyższym i nauce (tekst jedn.: Dz. U. 2020, poz. 85, ze zm.).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MNiSW,  Warszawa,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ab/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NAUKI I SZKOLNICTWA WYŻSZEGO1) z dnia 30 października 2018 r. w sprawie sposobu zapewnienia w uczelni bezpiecznych i higienicznych warunków pracy i kształcenia Warszawa, dnia 2 listopada 2018 r. (Dz. U. poz. 2090).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MNiSW,  Warszawa, 2018,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rozpoznaje podstawowe zagrożenia dla zdrowia i życia, które związane są z jego przebywaniem na terenie Uczelni. Student jest zdolny do podejmowania odpowiedzialnych decyzji i działań w sytuacji zagrożenia.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Fieducik, jolanta.fieducik@uwm.edu.pl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Studiowanie literatury fachowej, w zakresie udzielania pierwszej pomocy.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