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08N1-MATEM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Matematyka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Mathematics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Funkcje wielu zmiennych. Pochodne cząstkowe i różniczka zupełna. Pochodna kierunkowa i gradient. Ekstrema funkcji dwóch zmiennych. Funkcje uwikłane. Pochodne funkcji uwikłanych. Całka nieoznaczona i oznaczona. Zastosowanie całki oznaczonej. Równania różniczkowe I-go i II-rzędu. Szeregi liczbowe. Szereg Taylora.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Funkcje wielu zmiennych. Wyznaczanie pochodnych cząstkowych. Wyznaczanie pochodnej kierunkowej.</w:t>
              <w:br/>
              <w:t xml:space="preserve">Obliczanie ekstremów funkcji dwóch zmiennych. Rachunek całkowy. Rozwiązywanie równań różniczkowych. Szeregi liczbowe. Rozwijanie funkcji w szereg Taylora.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przedmiotu jest zapoznanie studenta z podstawowymi metodami algebry liniowej i analizy matematycznej wykorzystywanymi się w naukach ścisłych, w szczególności naukach technicznych.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jest dokładny. Student pracuje systematycznie.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samodzielnie rozwiązywać zadania i analizować problemy teoretyczne obejmujące podstawy analizy matematycznej w zakresie szkoły wyższej.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wiedzę obejmującą podstawy analizy matematycznej w zakresie szkoły wyższej.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prowadzony metodą tradycyjną.-Funkcje wielu zmiennych. Pochodne cząstkowe i różniczka zupełna. Pochodna kierunkowa i gradient. Ekstrema funkcji dwóch zmiennych. Funkcje uwikłane. Pochodne funkcji uwikłanych. Całka nieoznaczona i oznaczona. Zastosowanie całki oznaczonej. Równania różniczkowe I-go i II-rzędu. Szeregi liczbowe. Szereg Taylora.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'K1']-Rozwiązywanie zadań przez studentów przy tablicy pod kierunkiem prowadzącego zajęcia.-Funkcje wielu zmiennych. Wyznaczanie pochodnych cząstkowych. Wyznaczanie pochodnej kierunkowej.</w:t>
                    <w:br/>
                    <w:t xml:space="preserve">Obliczanie ekstremów funkcji dwóch zmiennych. Rachunek całkowy. Rozwiązywanie równań różniczkowych. Szeregi liczbowe. Rozwijanie funkcji w szereg Taylora.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'U1', 'K1']-Zaliczenie w skali ocen: 3.0 (dostateczny), 3.5, 4.0 (dobry), 4.5, 5.0 (bardzo dobry). Ocena dostateczna - 60 %</w:t>
                    <w:br/>
                    <w:t xml:space="preserve">wymaganego materiału.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'K1']-Zaliczenie w skali ocen: 3.0 (dostateczny), 3.5, 4.0 (dobry), 4.5, 5.0 (bardzo dobry). Ocena dostateczna - 60 %</w:t>
                    <w:br/>
                    <w:t xml:space="preserve">wymaganego materiału.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Matematyka: materiały pomocnicze dla studentów studiów zaocznych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Fiedorowicz Z.,  Wydawnictwo Akademii Rolniczo-Technicznej w Olsztynie, 1999, Strony: 167,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Matematyka. Definicje, twierdzenia, przykłady, zadania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Leksiński W., Nabiałek I., Żakowski W.,  Wydawnictwo Naukowo-Techniczne, 2004, Strony: 496,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Zarys matematyki wyższej, część I i 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Leitner R.,  Wydawnictwo Naukowo-Techniczne, 2012, Strony: 448,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 w zakresie szkoły średniej.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Wymagana znajomość podstaw matematyki w zakresie szkoły średniej.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Bobojć, altair@uwm.edu.pl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08N1-MATEM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Matematyka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Mathematics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54.00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81.00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81.00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