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Oddziaływania w przyrodzie. Elementy mechaniki: Zasady dynamiki Newtona, praca i energia, układy inercjalne i nieinercjalne, zasady zachowania, dynamika bryły sztywnej - precesja, żyroskop. Elementy kinetyczno-molekularnej teorii budowy materii. Elementy elektromagnetyzmu - drgania w w obwodzie RLC. Elementy optyki geometrycznej. Dualizm korpuskularno–falowy światła i materii. Oddziaływanie światła z materią - zjawiska rozpraszania, absorpcji i fluorescencji.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ĆWICZENIA:Studenci wykonują 5 ćwiczeń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w celu zrozumienia procesów i zjawisk fizycznych zachodzących w przyrodzie i technice. Rozwijanie samokształcenia poprzez umiejętność korzystania z różnych źródeł wiedzy. Nabycie umiejętności planowania i przeprowadzania eksperymentów fizycznych oraz opracowania wyników wykonanych pomiarów. Rozwijanie postaw służących pracy w zespole badawczym. Wyrobienie odpowiedzialności za wyniki prac zespołowych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InzA_U07+, IT/IL1A_U15+, IT/IL1A_U01+, InzA_U01+, IT/IL1A_U08+, IT/IL1A_U05++,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GiK1A_GiG_K06+, GiK1A_GiG_U01+, GiK1A_GiG_U04+, GiK1A_GiG_U05+,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wykazuje postawę twórczą i potrafi pracować w zespole podczas przeprowadzania eksperymentu. Student rozumie potrzebę śledzenia nowych osiągnięć fizyki i techniki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Student potrafi planować i przeprowadzać eksperymenty, wyznaczać podstawowe wielkości fizyczne i ocenić ich dokładność; potrafi przedstawić wyniki pomiarów w formie werbalnej i graficznej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podstawową wiedzę teoretyczną i praktyczną z zakresu takich działów fizyki jak: kinematyka, dynamika ruchu postępowego i obrotowego, kinematyczno – molekularna teoria budowy materii, elektromagnetyzm, optyka geometryczna i fizyczna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informacyjny-Oddziaływania w przyrodzie. Elementy mechaniki: Zasady dynamiki Newtona, praca i energia, układy inercjalne i nieinercjalne, zasady zachowania, dynamika bryły sztywnej - precesja, żyroskop. Elementy kinetyczno-molekularnej teorii budowy materii. Elementy elektromagnetyzmu - drgania w w obwodzie RLC. Elementy optyki geometrycznej. Dualizm korpuskularno–falowy światła i materii. Oddziaływanie światła z materią - zjawiska rozpraszania, absorpcji i fluorescencji.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'K1']-Samodzielne wykonanie pomiarów i opracowanie wyników-ĆWICZENIA:Studenci wykonują 5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pisemne)-['W1']-Pisemna weryfikacja wiedzy na zakończenie laboratorium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laboratoryjne-(Udział w dyskusji)-['W1', 'U1', 'K1']-Weryfikacja wiedzy podczas rozmowy w trakcie wykonywania doświadczenia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laboratoryjne-(Sprawozdanie)-['W1', 'U1']-Opracowanie wyników uzyskanych w przeprowadzonym doświadczeniu w trakcie zajęć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Skorko,  PWN, 1982,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D. Halliday, R. Resnick, J. Walker ,  PWN, 2003, Strony: , Tom:1-5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Ćwiczenia laboratoryjne z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Drabent, Z.Machholc, J.Siódmiak, Z. Wieczorek,  UWM,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https://openstax.pl/podreczniki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 i matematyka w zakresie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Bogdan Smyk, bogdan.smyk@uwm.edu.pl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Samodzielna praca studenta w zakresie dotarcia do informacji i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