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08N1-EGIB2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Ewidencja gruntów i budynków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and Building Registration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Rozgraniczenie nieruchomości. 2. Podział rolny nieruchomości. 3. Modernizacja operatu ewidencyjnego. 4. Aktualizacja operatu ewidencyjnego.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Operat z rozgraniczenia nieruchomości. 2. Operat z podziału nieruchomości rolnej 3. Aktualizacja operatu ewidencyjnego w wyniku podziału nieruchomości.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Wykorzystanie danych ewidencyjnych w procedurach geodezyjno - prawnych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IT/IL1A_U16+, InzA_U08+, IT/IL1A_U07+, InzA_W05+, InzA_W03+, IT/IL1A_W08+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GiK1A_GiG_U11+, GiK1A_GiG_W11+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i zna możliwości ciągłego dokształcania się (studia drugiego i trzeciego stopnia, studia podyplomowe, kursy) - podnoszenia kompetencji zawodowych,</w:t>
                    <w:br/>
                    <w:t xml:space="preserve">osobistych i społecznych.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bazy danych ewidencyjnych w pracach  geodezyjnych, planistycznych, gospodarce nieruchomościami i innych procedurach administracyjno-prawnych.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związaną z zakładaniem i prowadzeniem systemu ewidencji gruntów i budynków - zna systemy informacyjne do prowadzenia katastru oraz system informacji o</w:t>
                    <w:br/>
                    <w:t xml:space="preserve">nieruchomościach.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'K1']-Prezentacja multimedialna-1. Rozgraniczenie nieruchomości. 2. Podział rolny nieruchomości. 3. Modernizacja operatu ewidencyjnego. 4. Aktualizacja operatu ewidencyjnego.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'U1']-Prezentacja multimedialna - przedstawienie wymagań projektowych.-1. Operat z rozgraniczenia nieruchomości. 2. Operat z podziału nieruchomości rolnej 3. Aktualizacja operatu ewidencyjnego w wyniku podziału nieruchomości.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'K1']-Zaliczenie teorii prezentowanej na wykładach.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'K1']-Wykonanie operatów ewidencyjnych.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pisemne)-['W1']-Zaliczenie materiału z ćwiczeń.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Prawo geodezyjne i kartograficzne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Akt prawny,  Dz.U. 1989 Nr 30 poz. 163 z póź. zm.,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Ministra Rozwoju, Pracy i Technologii z dnia 27 lipca 2021 r. w sprawie ewidencji gruntów i budynków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Akt prawny,  Dz.U. 2021 poz. 1390, 2021,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geodezja, ewidencja gruntów i budynków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Agnieszka Dawidowicz, dawidowiczagnieszka@wp.pl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08N1-EGIB2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Ewidencja gruntów i budynków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and Building Registration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Skompletowanie projektów geodezyjno-prawnych.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56.00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56.00</w:t>
      </w:r>
      <w:r>
        <w:rPr/>
        <w:t xml:space="preserve"> h :  28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