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37-00-30-N1-I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zapoznawanie się, system edukacji i szkolnictwa wyższego, opis człowieka i osobowości, rodzina, uczucia, podróże, nauka języków obcych i migracja, udzielanie rad, monitoring, tradycyjne role kobiet i mężczyzn, zażalenia, aktualności z kraju i zagranicy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IT/IL1A_U04+, IT/IL1A_U03+, IT/IL1A_U01+, IT/IL1A_U06+, InzA_W03+, IT/IL1A_W08+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GiK1A_GiG_K06+, GiK1A_GiG_U14+, GIK1A_GIG_W14+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zapoznawanie się, system edukacji i szkolnictwa wyższego, opis człowieka i osobowości, rodzina, uczucia, podróże, nauka języków obcych i migracja, udzielanie rad, monitoring, tradycyjne role kobiet i mężczyzn, zażalenia, aktualności z kraju i zagranicy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Wot i my po-nowomu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Wiatr-Kmieciak, Małgorzata; Wujec, Sławomira,  PWN,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Garcia, Eva; Garmendia, Augustin,  Difusíon,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deklarowana znajomość języka obcego na poziomie A2+ zgodnie z tabelą ESOKJ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37-00-30-N1-I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