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budownictwa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Przepisy prawne. 2. Podstawowe definicje. 3. Zagadnienia wstępne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Projekt architektoniczno-budowlany budynku mieszkalnego. Projekt uwzględnia wszystkie zasady zawarte w warunkach technicznych, jakim powinny odpowiadać budynki i ich usytuowanie oraz w obowiązujących normach budowlanych. Projekt obejmuje zagospodarowanie terenu, rzut fundamentów, rzut piwnicy, rzut parteru, rzut poddasza, przekrój pionowy budynku, rzuty elewacji.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z zakresu: prawa budowlanego; warunków technicznych, jakim powinny odpowiadać budynki i ich usytuowanie, podstawowych pojęć stosowanych w budownictwie, rodzajów budowli i konstrukcji inżynierskich, elementów, układów i ustrojów konstrukcyjnych budynków. Nabycie umiejętności projektowania architektonicznego budynków jednorodzinnych z uwzględnieniem uwarunkowań prawnych i konstrukcyjnych. Zdobycie ogólnej wiedzy w zakresie geodezyjnego opracowania projektu zagospodarowania terenu.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przydatność rutynowych metod i narzędzi służących do rozwiązania prostego zadania inżynierskiego o charakterze praktycznym, charakterystycznego dla studiowanego kierunku studiów oraz wybrać i zastosować właściwą metodę i narzędzia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metody, techniki, narzędzia i materiały stosowane przy rozwiązywaniu prostych zadań inżynierskich z zakresu studiowanego kierunku studiów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wykorzystaniem prezentacji multimedialnej.-1. Przepisy prawne. 2. Podstawowe definicje. 3. Zagadnienia wstępne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rysunkowe na podstawie przedstawionych zasad, metod i wytycznych.-Projekt architektoniczno-budowlany budynku mieszkalnego. Projekt uwzględnia wszystkie zasady zawarte w warunkach technicznych, jakim powinny odpowiadać budynki i ich usytuowanie oraz w obowiązujących normach budowlanych. Projekt obejmuje zagospodarowanie terenu, rzut fundamentów, rzut piwnicy, rzut parteru, rzut poddasza, przekrój pionowy budynku, rzuty elewacji.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pisemny)-[]-Sprawdzian pisemny z treści wykładów.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'K1']-Wykonanie i obrona projektu domku jednorodzinnego w oparciu o zadane wytyczne. Rysunki wykonane odręcznie zgodnie z zasadami rysunku architektoniczno-budowalanego.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 w ujęciu tradycyjnym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Wojtczak E.,  PG,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Budynki jednorodzinne. Projektowanie konstrukcyjne, realizacja, użytkowanie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Michalak H., Pyrak S.,  ARKADY,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ogólne. Podstawy projektowania i obliczania konstrukcji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Schabowicz K., Gorzelańczyk T.,  Donośląskie Wydawnictwo Edukacyjne,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Domy jednorodzinne. Przewodnik do ćwiczeń projektowych z budownictwa ogólnego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Siewczyńska M.,  PWN,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Uwarunkowania prawne i techniczne procedur geodezyjnych w budownictwie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Pawłowski W.,  Monografie Politechniki Łódzkiej,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geometria wykreślna z grafiką inżynierską, geodezja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rysunek techniczny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Nowel, krzysztof.nowel@uwm.edu.pl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budownictwa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wykonanie projektu, przygotowanie do obrony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się do kolokwium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