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08S1-PIIPII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Projektowanie infrastruktur informacji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 of Infrastructure for Spatial Information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Cel i sposoby realizacji IIP. Zasady przygotowywania zbiorów danych INSPIRE (przepisy prawne, zakresy zasobów). Opracowanie schematu aplikacyjnego GML dla określonej dziedziny problemowej. Praca z narzędziami wspomagającymi transformację UML-GML. Ocena jakości danych przestrzennych. Praca z sieciowymi usługami geoinformacyjnymi, opracowanie zbiorów i publikacja danych (geoportale - pojęcie, znaczenie, budowa, rola w IIP). Budowa i walidacja schematu oraz pliku XML. Opis zbiorów danych przestrzennych metadanymi (korzyści ze stosowania metadanych, zarządzanie, źródła informacji, etapy tworzenia, tworzenie profilu metadanych, cel i znaczenie metadanych, przepisy dotyczące metadanych). Interoperacyjność i harmonizacja. Proces harmonizacji zbiorów danych przestrzennych – Hale Studio. Tezaurusy - cel budowy, kategorie terminów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studenta z przepisami prawnymi, specyfikacjami i regułami implementacyjnymi w zakresie budowy krajowych infrastruktur informacji przestrzennej oraz INSPIRE. Zapoznanie studenta z aspektami organizacyjnymi i technicznymi budowy infrastruktur informacji przestrzennej. Zapoznanie studenta z środkami formalnymi modelowania informacji geograficznej. Zapoznanie studenta z zasadami przygotowywania zbiorów danych INSPIRE.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IT/IL1A_K03+, InzA_K01+, IT/IL1A_K02+, IT/IL1A_K05+, InzA_U03+++, IT/IL1A_U10+++, IT/IL1A_U14+++, InzA_U06+++, IT/IL1A_U05+++, IT/IL1A_U04+++, IT/IL1A_U03+++, IT/IL1A_U02+++, IT/IL1A_U01+++, IT/IL1A_U07++, IT/IL1A_W07++++, InzA_W02++++, IT/IL1A_W05++++, IT/IL1A_W04++++, IT/IL1A_W03++++, InzA_W05++++, InzA_W03++++, IT/IL1A_W08++++, InzA_W04++++, IT/IL1A_W09++++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GiK1A_GiG_K04+, GiK1A_GiG_K08+, GiK1A_GiG_U09+++, GiK1A_GiG_W09++++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jest otwarty na nowości i nowinki techniczne z zakresu geodezji i geoinformatyki oraz kartografii.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znaczenia cyfryzacji w kształtowaniu rozwoju lokalnego, potrafi współdziałać i pracować w grupie, potrafi wykorzystać wiedzę geoinformatyczną w działalności zawodowej.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zna modele funkcjonalne, zasady projektowania, tworzenia, aktualizacji i harmonizacji urzędowych, referencyjnych baz danych przestrzennych (rejestrów publicznych).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tworzenia i funkcjonowania geoportali w ramach infrastruktury informacji przestrzennej.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wymiany danych przestrzennych oraz tworzenia metadanych przestrzennych i posługiwania się tymi metadanymi.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zna modele funkcjonalne, zasady projektowania, tworzenia, aktualizacji i harmonizacji urzędowych, referencyjnych baz danych przestrzennych (rejestrów publicznych).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tworzenia i funkcjonowania geoportali w ramach infrastruktury informacji przestrzennej.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charakterystykę modeli pojęciowych danych topograficznych.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W4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wymiany danych przestrzennych oraz tworzenia metadanych przestrzennych i posługiwania się tymi metadanymi.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'K1', 'W2', 'U2', 'K2', 'W3', 'U3', 'W4']-Ćwiczenia komputerowe - praca w grupach, dyskusja, rozwiązywanie zadań, ćwiczenia przedmiotowe-Cel i sposoby realizacji IIP. Zasady przygotowywania zbiorów danych INSPIRE (przepisy prawne, zakresy zasobów). Opracowanie schematu aplikacyjnego GML dla określonej dziedziny problemowej. Praca z narzędziami wspomagającymi transformację UML-GML. Ocena jakości danych przestrzennych. Praca z sieciowymi usługami geoinformacyjnymi, opracowanie zbiorów i publikacja danych (geoportale - pojęcie, znaczenie, budowa, rola w IIP). Budowa i walidacja schematu oraz pliku XML. Opis zbiorów danych przestrzennych metadanymi (korzyści ze stosowania metadanych, zarządzanie, źródła informacji, etapy tworzenia, tworzenie profilu metadanych, cel i znaczenie metadanych, przepisy dotyczące metadanych). Interoperacyjność i harmonizacja. Proces harmonizacji zbiorów danych przestrzennych – Hale Studio. Tezaurusy - cel budowy, kategorie terminów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'K1', 'W2', 'U2', 'W3', 'U3', 'W4']-Kolokwium pisemne w formie testu dopasowania odpowiedzi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Ćwiczenia-(Projekt)-['W1', 'U1', 'K1', 'W2', 'U2', 'K2', 'W3', 'U3', 'W4']-Ustalenie oceny zaliczeniowej na podstawie ocen cząstkowych otrzymywanych w trakcie trwania semestru za określone (konkretne) działania/wytwory pracy studenta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Wstęp do budowy infrastruktur informacji przestrzennej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Pachelski W., Chojka A., Zwirowicz-Rutkowska A.,  UWM w Olsztynie, Olsztyn,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Infrastruktura Informacji Przestrzennej w UML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Parzyński Z., Chojka A.,  GEODETA, Warszawa,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e-Przewodnik do Polskich Norm w dziedzinie informacji geograficznej, http://e-przewodnik.gugik.gov.pl/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Praca zbiorowa,  GUGiK, Warszawa,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NR 1205/2008 z dnia 3 grudnia 2008 r. w sprawie wykonania  dyrektywy 2007/2/WE Parlamentu Europejskiego i Rady w zakresie metadanych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ROZPORZĄDZENIE KOMISJI (WE),  WE, 2018,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NR 1089/2010 z dnia 23 listopada 2010 r. w sprawie wykonania dyrektywy  2007/2/WE Parlamentu Europejskiego i Rady w zakresie interoperacyjności zbiorów i usług danych  przestrzennych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ROZPORZĄDZENIE KOMISJI (WE),  WE,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z dnia 4 marca 2010 r. o infrastrukturze informacji przestrzennej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,   Dz.U. 2010 nr 76 poz. 489,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Internetowy leksykon geomatyczny. http://www.ptip.org.pl/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Gaździcki J.,  Polskie Towarzystwo Informacji Przestrzennej, Warszawa, 2009,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GIS. Obszary zastosowań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Gotlib D., Iwaniak A., Olszewski R.,  PWN, Warszawa, 2007,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GIS. Rozwiązania sieciowe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Kubik T.,  PWN, Warszawa, 2009,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Projektowanie Infrastruktur Informacji Przestrzennej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Wiedza teoretyczna i praktyczna z przedmiotów wprowadzających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Beata Wieczorek, beata.zero@uwm.edu.pl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08S1-PIIPII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Projektowanie infrastruktur informacji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 of Infrastructure for Spatial Information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realizacji bieżących ćwiczeń i przygotowanie do pisemnego zaliczenia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Samodzielne studia w laboratorium komputerowym, oOpracowanie projektów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90.00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90.00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