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satelitarna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Satellite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 GPS. Konstelacja satelitów. Historia systemu. Modernizacja systemu GPS. Struktura aktualnego</w:t>
              <w:br/>
              <w:t xml:space="preserve">sygnału GPS. Obserwacje kodowe i fazowe na częstotliwościach L1, L2 i L5. Pomiary kodowe. Zasada</w:t>
              <w:br/>
              <w:t xml:space="preserve">pomiaru. Równanie obserwacyjne i analiza błędów. Model matematyczny pozycjonowania autonomicznego GPS. Współczynniki precyzji DOP (GDOP, PDOP, HDOP). Pomiary fazowe. Zasada pomiarów fazowych i równania obserwacyjne. Charakterystyka metod pozycjonowania GNSS. Pozycjonowanie względne. Etapy opracowania obserwacji GNSS. System ASG-EUPOS. Transformacje współrzędnych z obserwacji GNSS. Charakterystyka serwisów systemu ASG-EUPOS. Pozycjonowanie RTK.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Planowanie sesji obserwacyjnej dla dowolnego punktu obserwacyjnego. Analiza satelitów nad obserwowanym punktem dla określonego czasu obserwacji. Format RINEX, analiza plików obserwacyjnych i nawigacyjnych. Zamiana plików do formatu RINEX. Wykonanie pomiaru z wykorzystaniem pojedynczego odbiornika GNSS. Analiza dokładności pozycjonowania absolutnego. Wykonanie obliczeń pozycjonowania absolutnego, na podstawie obserwacji kodowych. Obliczanie współczynników DOP. Obsługa geodezyjnego odbiornika GNSS. Wykonanie pomiaru w terenie i zgranie obserwacji GNSS. Opracowanie obserwacji GNSS przy użyciu programów komercyjnych. Opracowanie pomiarów statycznych z wykorzystaniem systemu ASG-EUPOS. Wyrównywanie sieci GNSS. Transformacja wyników pomiarów GNSS do dowolnych układów współrzędnych. Odbiorniki geodezyjne do pomiarów w czasie rzeczywistym. Konfiguracja stacji ruchomej RTK w odniesieniu do dowolnych systemów stacji referencyjnych. Wykonanie pomiarów RTK.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Umiejętność przeprowadzenia statycznych pomiarów GNSS i RTK.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IT/IL1A_K05+, InzA_U01+, IT/IL1A_U08+,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GiK1A_GiG_U05+, GiK1A_GiG_W05+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Pracuje samodzielnie przy wykonywaniu pomiarów GNSS.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przeprowadzić pomiary GNSS dla potrzeb zakładania osnów geodezyjnych, a także potrafi</w:t>
                    <w:br/>
                    <w:t xml:space="preserve">przeprowadzić pomiary RTK w zakresie pomiaru szczegółów terenowych oraz wytyczeń punktów o zadanych</w:t>
                    <w:br/>
                    <w:t xml:space="preserve">współrzędnych.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Charakteryzuje serwisy czasu rzeczywistego i postprocessingu systemów stacji referencyjnych. Rozumie sieciowe</w:t>
                    <w:br/>
                    <w:t xml:space="preserve">pozycjonowanie GNSS/RTK. Zna metodykę opracowania obserwacji GNSS.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Wykład-['W1']-Prezentacja multimedialna-System GPS. Konstelacja satelitów. Historia systemu. Modernizacja systemu GPS. Struktura aktualnego</w:t>
                    <w:br/>
                    <w:t xml:space="preserve">sygnału GPS. Obserwacje kodowe i fazowe na częstotliwościach L1, L2 i L5. Pomiary kodowe. Zasada</w:t>
                    <w:br/>
                    <w:t xml:space="preserve">pomiaru. Równanie obserwacyjne i analiza błędów. Model matematyczny pozycjonowania autonomicznego GPS. Współczynniki precyzji DOP (GDOP, PDOP, HDOP). Pomiary fazowe. Zasada pomiarów fazowych i równania obserwacyjne. Charakterystyka metod pozycjonowania GNSS. Pozycjonowanie względne. Etapy opracowania obserwacji GNSS. System ASG-EUPOS. Transformacje współrzędnych z obserwacji GNSS. Charakterystyka serwisów systemu ASG-EUPOS. Pozycjonowanie RTK.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'K1']-Zajęcia w pracowni komputerowej, zajęcia w terenie.-Planowanie sesji obserwacyjnej dla dowolnego punktu obserwacyjnego. Analiza satelitów nad obserwowanym punktem dla określonego czasu obserwacji. Format RINEX, analiza plików obserwacyjnych i nawigacyjnych. Zamiana plików do formatu RINEX. Wykonanie pomiaru z wykorzystaniem pojedynczego odbiornika GNSS. Analiza dokładności pozycjonowania absolutnego. Wykonanie obliczeń pozycjonowania absolutnego, na podstawie obserwacji kodowych. Obliczanie współczynników DOP. Obsługa geodezyjnego odbiornika GNSS. Wykonanie pomiaru w terenie i zgranie obserwacji GNSS. Opracowanie obserwacji GNSS przy użyciu programów komercyjnych. Opracowanie pomiarów statycznych z wykorzystaniem systemu ASG-EUPOS. Wyrównywanie sieci GNSS. Transformacja wyników pomiarów GNSS do dowolnych układów współrzędnych. Odbiorniki geodezyjne do pomiarów w czasie rzeczywistym. Konfiguracja stacji ruchomej RTK w odniesieniu do dowolnych systemów stacji referencyjnych. Wykonanie pomiarów RTK.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pisemny)-['W1']-Egzamin w formie pytań otwartych.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pisemne)-['U1', 'K1']-Kolokwium w formie testowej wraz z pytaniami otwartymi.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GNSS Global Navigation Satellite Systems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Hoffmann-Wellenhof B.,  Springer, 2008, Strony: , Tom:I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z geomatyką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 podstawowe zagadnienia z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Grunwald, grzegorz.grunwald@uwm.edu.pl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satelitarna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Satellite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zajęć, przygotowanie do zaliczenia przedmiotu.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