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08S1-RW2</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Model macierzy kowariancji wyników pomiarów geodezyjnych (statystyczny model zadania wyrównawczego, współczynnik wariacji i jego interpretacja). Macierze wag i kofaktorów, prawa ich propagacji. Cel i ogólne zasady formułowania zadań wyrównawczych, ich rozwiązanie z zastosowaniem metody najmniejszych kwadratów. Metoda parametryczna (równania obserwacyjne, liniowy układ równań poprawek, rozwiązywanie układu równań normalnych, kontrola). Analiza dokładności wyników wyrównania (macierze kowariancji wektora wyrównanych parametrów, obserwacji i poprawek, estymacja współczynnika wariancji). Błędy średnie funkcji parametrów i obserwacji. Wyrównanie sieci niwelacyjnych i kątowo-liniowych (równania poprawek do długości i katów, błąd położenie punktu, elipsa ufności). Metoda warunkowa (podstawy teoretyczne, typy równań warunkowych, rozwiązania zadania wyrównawczego, kontrola i analiza dokładności wyników wyrównania). Metody mieszane. Podstawy wyrównania obserwacji zależnych. Metoda sekwencyjna.</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Obliczanie macierzy wag, kofaktorów i ich propagacja. Przykłady wyrównania metodą parametryczną (elementarne zadania, wyrównanie sieci niwelacyjnych). Analiza dokładności wyników wyrównania (błędy średnie wyrównanych parametrów, obserwacji i ich funkcji). Wyrównanie sieci kątowo-liniowej (tworzenie liniowego układu równań poprawek, obliczanie wyrównanych współrzędnych i obserwacji, błędu położenie punktu, elementów elipsy ufności). Wstępna analiza dokładności. Wyrównanie metodą warunkową (liczenie defektu sieci, tworzenie równań warunkowych, elementarne przykłady). Analiza dokładności po wyrównaniu metodą warunkową (sposoby liczenia błędów średnich wyrównanych obserwacji i ich funkcji). Wyrównanie sieci geodezyjnych metodami mieszanymi (przykłady metody parametrycznej z warunkami wiążącymi parametry i warunkowej z parametrami). Wyrównanie obserwacji zależnych na przykładzie wyrównania sekwencyjnego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Zrozumienie podstawowych metod wyrównania obserwacji geodezyjnych i ich zastosowanie w praktyce. Umiejętność przeprowadzenia analizy dokładności po wyrównaniu i analizy otrzymanych wyników.</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IT/IL1A_K01+, IT/IL1A_U01+, IT/IL1A_W01+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GiK1A_GiG_K01+, GiK1A_GiG_U01+, GiK1A_GiG_W01+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rozumie potrzebę i zna możliwości ciągłego dokształcania się (studia drugiego i trzeciego stopnia, studia podyplomowe, kursy) - podnoszenia kompetencji zawodowych, osobistych i społecznych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potrafi wykonać wyrównanie różnych typów osnów geodezyjnych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wiedzę z zakresu rachunku błędów oraz zna statystyczne podstawy opracowania obserwacji</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'K1']-Wykład informacyjny-Model macierzy kowariancji wyników pomiarów geodezyjnych (statystyczny model zadania wyrównawczego, współczynnik wariacji i jego interpretacja). Macierze wag i kofaktorów, prawa ich propagacji. Cel i ogólne zasady formułowania zadań wyrównawczych, ich rozwiązanie z zastosowaniem metody najmniejszych kwadratów. Metoda parametryczna (równania obserwacyjne, liniowy układ równań poprawek, rozwiązywanie układu równań normalnych, kontrola). Analiza dokładności wyników wyrównania (macierze kowariancji wektora wyrównanych parametrów, obserwacji i poprawek, estymacja współczynnika wariancji). Błędy średnie funkcji parametrów i obserwacji. Wyrównanie sieci niwelacyjnych i kątowo-liniowych (równania poprawek do długości i katów, błąd położenie punktu, elipsa ufności). Metoda warunkowa (podstawy teoretyczne, typy równań warunkowych, rozwiązania zadania wyrównawczego, kontrola i analiza dokładności wyników wyrównania). Metody mieszane. Podstawy wyrównania obserwacji zależnych. Metoda sekwencyjna.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Ćwiczenia-['W1', 'U1', 'K1']-Ćwiczenia audytoryjne, rozwiązywanie zadań-Obliczanie macierzy wag, kofaktorów i ich propagacja. Przykłady wyrównania metodą parametryczną (elementarne zadania, wyrównanie sieci niwelacyjnych). Analiza dokładności wyników wyrównania (błędy średnie wyrównanych parametrów, obserwacji i ich funkcji). Wyrównanie sieci kątowo-liniowej (tworzenie liniowego układu równań poprawek, obliczanie wyrównanych współrzędnych i obserwacji, błędu położenie punktu, elementów elipsy ufności). Wstępna analiza dokładności. Wyrównanie metodą warunkową (liczenie defektu sieci, tworzenie równań warunkowych, elementarne przykłady). Analiza dokładności po wyrównaniu metodą warunkową (sposoby liczenia błędów średnich wyrównanych obserwacji i ich funkcji). Wyrównanie sieci geodezyjnych metodami mieszanymi (przykłady metody parametrycznej z warunkami wiążącymi parametry i warunkowej z parametrami). Wyrównanie obserwacji zależnych na przykładzie wyrównania sekwencyjnego</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Ćwiczenia-(Kolokwium pisemne)-['W1', 'U1', 'K1']-Zaliczenie kolokwiów z metody parametrycznej oraz warunkowej i metod mieszanych</w:t>
                  </w:r>
                </w:p>
              </w:tc>
            </w:tr>
            <w:tr>
              <w:trPr/>
              <w:tc>
                <w:tcPr>
                  <w:tcW w:w="8284" w:type="dxa"/>
                  <w:tcBorders>
                    <w:top w:val="nil"/>
                    <w:left w:val="nil"/>
                    <w:bottom w:val="nil"/>
                    <w:right w:val="nil"/>
                  </w:tcBorders>
                </w:tcPr>
                <w:p>
                  <w:pPr>
                    <w:pStyle w:val="Normal"/>
                    <w:spacing w:lineRule="auto" w:line="240" w:before="0" w:after="0"/>
                    <w:jc w:val="both"/>
                    <w:rPr/>
                  </w:pPr>
                  <w:r>
                    <w:rPr/>
                    <w:t xml:space="preserve">Wykład-(Egzamin pisemny)-['W1', 'U1', 'K1']-egzamin pisemny z rozwiązywania zadań z zakresu rachunku wyrównawczego</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Ćwiczenia-(Sprawozdanie)-['U1', 'K1']-Zaliczenie sprawozdań z: wyrównania sieci niwelacyjnej metodą parametryczną i warunkową; wyrównania sieci kątowo-liniowej</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Rachunek Wyrównawczy w Geodezji (z przykładami)</w:t>
                  </w:r>
                  <w:r>
                    <w:rPr>
                      <w:rFonts w:eastAsia="Calibri" w:cs="" w:cstheme="minorBidi" w:eastAsiaTheme="minorHAnsi"/>
                      <w:color w:val="auto"/>
                      <w:kern w:val="0"/>
                      <w:sz w:val="22"/>
                      <w:szCs w:val="22"/>
                      <w:lang w:val="pl-PL" w:eastAsia="en-US" w:bidi="ar-SA"/>
                    </w:rPr>
                    <w:t xml:space="preserve">, Zbigniew Wiśniewski,  wyd. UWM, 2016,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Teoretyczne podstawy opracowania wyników pomiarów geodezyjnych</w:t>
                  </w:r>
                  <w:r>
                    <w:rPr>
                      <w:rFonts w:eastAsia="Calibri" w:cs="" w:cstheme="minorBidi" w:eastAsiaTheme="minorHAnsi"/>
                      <w:color w:val="auto"/>
                      <w:kern w:val="0"/>
                      <w:sz w:val="22"/>
                      <w:szCs w:val="22"/>
                      <w:lang w:val="pl-PL" w:eastAsia="en-US" w:bidi="ar-SA"/>
                    </w:rPr>
                    <w:t xml:space="preserve">, Lubomir Włodzimierz Baran,  wyd. PWN, 1999, Strony: , Tom:  (literatura podstawowa)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lądowa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drugi rok semestr trzeci</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matematyka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Robert Duchnowski, robert.duchnowski@uwm.edu.pl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08S1-RW2</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3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63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 kolokwiów, ćwiczeń. Przygotowanie sprawozdań.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62.00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62.00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125.00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125.00</w:t>
      </w:r>
      <w:r>
        <w:rPr/>
        <w:t xml:space="preserve"> h :  25 h/ECTS = </w:t>
      </w:r>
      <w:r>
        <w:rPr>
          <w:rFonts w:eastAsia="Calibri" w:cs="" w:cstheme="minorBidi" w:eastAsiaTheme="minorHAnsi"/>
          <w:b/>
          <w:bCs/>
          <w:color w:val="auto"/>
          <w:kern w:val="0"/>
          <w:sz w:val="22"/>
          <w:szCs w:val="22"/>
          <w:lang w:val="pl-PL" w:eastAsia="en-US" w:bidi="ar-SA"/>
        </w:rPr>
        <w:t xml:space="preserve">5.00</w:t>
      </w:r>
      <w:r>
        <w:rPr/>
        <w:t xml:space="preserve"> ECTS </w:t>
      </w:r>
    </w:p>
    <w:p>
      <w:pPr>
        <w:pStyle w:val="Normal"/>
        <w:rPr>
          <w:b/>
          <w:b/>
          <w:bCs/>
        </w:rPr>
      </w:pPr>
      <w:r>
        <w:rPr/>
        <w:t xml:space="preserve">Średnio: 5.00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2.52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2.48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