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49S1-SIGeo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ĆWICZENIA:Definicje i pojęcia związane z systemami informacji geograficznej (GIS). Przykłady zastosowań systemów GIS
</w:t>
              <w:br/>
              <w:t xml:space="preserve">w planowaniu. Rzeczywisty kształt i model Ziemi (geoida, sferoida, elipsoida). Układ współrzędnych
</w:t>
              <w:br/>
              <w:t xml:space="preserve">geograficznych (GCS). Poziome (DATUM, lokalne, globalne) i pionowe (EVRS) układy odniesienia.
</w:t>
              <w:br/>
              <w:t xml:space="preserve">Odwzorowania kartograficzne – UTM i małoskalowe odwzorowania europejskie. Polskie układy współrzędnych
</w:t>
              <w:br/>
              <w:t xml:space="preserve">– „1992” i „2000”. Dane przestrzenne – charakterystyka, pojęcie mapy numerycznej - skala mapy, symbolizacja i
</w:t>
              <w:br/>
              <w:t xml:space="preserve">generalizacja danych. Rejestracja danych w układzie współrzędnych – georeferencja i rektyfikacja. Modele
</w:t>
              <w:br/>
              <w:t xml:space="preserve">danych - cyfrowa reprezentacja i struktura danych. Model wektorowy i rastrowy – koncepcja obiektowa i
</w:t>
              <w:br/>
              <w:t xml:space="preserve">modelowanie pól ciągłych. Pozyskiwanie danych przestrzennych – dane pierwotne i wtórne (GPS, skanowanie, digitalizacja, bazy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Wprowadzenie do technologii Systemów Informacji Przestrzennej (GIS) jako narzędzia usprawniającego
</w:t>
              <w:br/>
              <w:t xml:space="preserve">podejmowanie działań gospodarczych. Zapoznanie z zasobami baz danych dedykowanych dla GIS. Nabycie
</w:t>
              <w:br/>
              <w:t xml:space="preserve">umiejętności wykorzystania informacji oraz wiedzy kartograficznej zawartych w istniejących systemach GIS.
</w:t>
              <w:br/>
              <w:t xml:space="preserve">Nabycie wiedzy o strukturze logicznej systemów GIS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IT/ISG1A_U07+, IT/ISG1A_U02+, IT/ISG1A_U09+, IT/ISG1A_W05+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K1_U03+, K1_U08+, K1_W15+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wykształconą wrażliwość na postrzeganie relacji geoprzestrzennych i ich roli w inżynierii środowiska. Rozumie potrzebę przekazywania informacji geoprzestrzennych w sposób przejrzysty i zrozumiały.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aktywnie w zespole pracować nad zagadnieniem analizy przestrzennej, wymagającym samodzielności w dokonywaniu wyboru narzędzi i zasobów oraz kreatywności w interpretacji uzyskanych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analizować potrzeby i korzystać z zasobów i środków narzędziowych SIP (w tym zdjęć lotniczych); wykorzystywać technik i technologie GIS na rzecz wzmocnienia działań na rzecz ochrony
</w:t>
                    <w:br/>
                    <w:t xml:space="preserve">środowiska, zaprezentować informacje środowiskowe z wykorzystaniem zasobów SIP; zaprojektować analizę studium przypadku środowiskowego z użyciem oprogramowania komputerowego dedykowanego SIP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samodzielnie: wykonywać proste weryfikacje i walidację danych gromadzonych w zasobach SIP; generować warstwy prostych map cyfrowych, 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teoretyczną z zakresu: terminologii SIP; technik teledetekcji, fotogrametrii i GPS; aktów prawnych regulujących kwestię wykorzystywania geoinformacji; typów danych przestrzennych oraz ich
</w:t>
                    <w:br/>
                    <w:t xml:space="preserve">formy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'U2']-praktyczna nauka korzystania z oprogramowania GIS-ĆWICZENIA:Definicje i pojęcia związane z systemami informacji geograficznej (GIS). Przykłady zastosowań systemów GIS
</w:t>
                    <w:br/>
                    <w:t xml:space="preserve">w planowaniu. Rzeczywisty kształt i model Ziemi (geoida, sferoida, elipsoida). Układ współrzędnych
</w:t>
                    <w:br/>
                    <w:t xml:space="preserve">geograficznych (GCS). Poziome (DATUM, lokalne, globalne) i pionowe (EVRS) układy odniesienia.
</w:t>
                    <w:br/>
                    <w:t xml:space="preserve">Odwzorowania kartograficzne – UTM i małoskalowe odwzorowania europejskie. Polskie układy współrzędnych
</w:t>
                    <w:br/>
                    <w:t xml:space="preserve">– „1992” i „2000”. Dane przestrzenne – charakterystyka, pojęcie mapy numerycznej - skala mapy, symbolizacja i
</w:t>
                    <w:br/>
                    <w:t xml:space="preserve">generalizacja danych. Rejestracja danych w układzie współrzędnych – georeferencja i rektyfikacja. Modele
</w:t>
                    <w:br/>
                    <w:t xml:space="preserve">danych - cyfrowa reprezentacja i struktura danych. Model wektorowy i rastrowy – koncepcja obiektowa i
</w:t>
                    <w:br/>
                    <w:t xml:space="preserve">modelowanie pól ciągłych. Pozyskiwanie danych przestrzennych – dane pierwotne i wtórne (GPS, skanowanie, digitalizacja, bazy danych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'K2', 'U2']-sprawdzenie umiejętności swobodnego poruszania się w środowisku oprogramowania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informacyjna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umiejetność posługiwania się środowiskiem bazodanowym, podstawy obsługi programów graficznych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Dynowski, piotr.dynowski@uwm.edu.pl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49S1-SIGeo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 z wiedzy teoretycznej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praca nad projektem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