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ĆWICZENIA:Sposoby archiwizacji danych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opracowywania danych i ich interpretacji oraz sposobu prezentacji uzyskanych wyników badań.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IT/ISG2A_U10+, IT/ISG2A_U01+, IT/ISG2A_U03+, IT/ISG2A_U04+,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K2_U03+,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z innymi studentami przy doświadczeniu naukowym, postępuje zgodnie z zasadami etyki. Aktualizuje wiedzę przyrodniczą i zna jej praktyczne zastosowanie.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formułować proste hipotezy badawcze, umie przygotować plan badań, zna podstawy statystycznej analizy danych. Potrafi zinterpretować uzyskane informacje. Umie przygotować prezentację własnych wyników
</w:t>
                    <w:br/>
                    <w:t xml:space="preserve">badań oraz wyszukać w bazach i czasopismach elektronicznych odpowiednią literaturę.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Wykazuje umiejętność kompletowania literatury w języku polskim i obcym. Potrafi przygotować krótkie doniesienie naukowe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zjawiska przyrodnicze i sposób ich badania w kontekście realizowanej pracy dyplomowej. Potrafi zdefiniować własny problem badawczy i znaleźć sposób jego realizacji. Zna metodologię przygotowania i napisania pracy naukowej.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'U2']-Seminarium - prezentacja multimedialna, dyskusja problemowa.-ĆWICZENIA:Sposoby archiwizacji danych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'U2']-Prezentacja referatów.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dyskusji)-['K1', 'U1', 'W1']-Aktywny 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Metodologia badań, Seminaria dyplomowe 1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49N2-SEMD2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2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