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49N2-SGWO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gospodarowania wodami opadowymi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Systems of Storm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ĆWICZENIA:Obliczanie ilości wód opadowych. Urządzenia do oczyszczania wód opadowych (filtry gruntowe, oczyszczalnie
</w:t>
              <w:br/>
              <w:t xml:space="preserve">hydrofitowe, stawy sedymentacyjne). Urządzenia do zrównoważonego zagospodarowania wód opadowych
</w:t>
              <w:br/>
              <w:t xml:space="preserve">(infiltracja z retencją podziemną, infiltracja powierzchniowa, infiltracja z retencją powierzchniową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studentów z zasadami zrównoważonego gospodarowania wodami opadowymi.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IT/ISG2A_U10+, IT/ISG2A_U09+,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K2_U07+, K2_W04+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zrównoważonego gospodarowania wodami opadowymi i jego wpływu na środowisko.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zaprojektować system do gromadzenia, oczyszczania i wykorzystania wód opadowych.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sposoby gromadzenia, oczyszczania i wykorzystania wód opadowych oraz zasady projektowania systemów do ich wykorzystania
</w:t>
                    <w:br/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projektowe-['K1', 'U1', 'W1']-Prezentacje multimedialne dotyczące projektowania urządzeń do zagospodarowania wód opadowych. Rozwiązywanie zadań obliczeniowych z zakresu projektowania instalacji do zagospodarowania wód opadowych.-ĆWICZENIA:Obliczanie ilości wód opadowych. Urządzenia do oczyszczania wód opadowych (filtry gruntowe, oczyszczalnie
</w:t>
                    <w:br/>
                    <w:t xml:space="preserve">hydrofitowe, stawy sedymentacyjne). Urządzenia do zrównoważonego zagospodarowania wód opadowych
</w:t>
                    <w:br/>
                    <w:t xml:space="preserve">(infiltracja z retencją podziemną, infiltracja powierzchniowa, infiltracja z retencją powierzchniową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'U1', 'W1']-Projekt instalacji do zagospodarowania wód opadowych. Za projekt student może uzyskać maksymalnie 10 pkt. Z projektu student może uzyskać 10 pkt. Na zaliczenie projektu wymagane jest uzyskanie 6 pkt (60 %).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pisemne)-['K1', 'U1', 'W1']-Obliczenia instalacji do zagospodarowania wód opadowych. 1 kolokwium - za kolokwium student może uzyskać maksymalnie 10 pkt. Na zaliczenie kolokwium wymagane jest uzyskanie 6 punktów (60 %).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Naturalne sposoby zagospodarowania wód opadowych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Wałega A, Radecki - Pawlik A. Kaczor G.,  Wydawnictwo Uniwersytetu Rolniczego w Krakowie, 2013,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Ocena przydatności hydroseparatorów do podczyszczania ścieków opadowych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Królikowska J.,  Politechnika Krakowska,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Nowe sposoby odprowadzania wód deszczowych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Geiger W., Dreiseitl H. H.,  Oficyna Wydawnicza Projprzem-EKO Bydgoszcz,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Odwodnienie dróg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Edel R.,  Wydawnictwo Komunikacji i Łączności WKŁ, 2017, Strony: , Tom: (literatura uzupełniająca)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Problemy zagospodarowania wód opadowych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Łomotowski J.,  Seidel - Przywecki, 2008,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mechanika płynów, kanalizacja, materiałoznawstwo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znać zasady projektowania kanalizacji deszczowej.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Tomasz Jóźwiak, tomasz.jozwiak@uwm.edu.pl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49N2-SGWO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Systemy gospodarowania wodami opadowymi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Systems of Storm Water Management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 projektowych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19.50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