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49N2-NBSI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Niezawodność i bezpieczeństwo systemów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niezawodności systemu wodociągowego i kanalizacyjnego. Wskaźniki niezawodności – ich wybór w ocenie działania systemów inżynierii środowiska. Podstawy rachunku prawdopodobieństwa i statystyki matematycznej w analizie awaryjności systemów inżynierskich. Badania niezawodności obiektów wodociągowych i kanalizacyjnych. Analiza i ocena niezawodności obiektów wodociągowych i kanalizacyjnych. Jednoparametryczne i dwuparametryczne metody wyznaczania niezawodności systemów wodociągowo – kanalizacyjnych. Wymagany poziom niezawodności i podnoszenie niezawodności systemu. Kryteria oceny niezawodności systemów inżynierskich. Uwzględnienie niezawodności w procesie projektowania i eksploatacji systemów inżynierskich.WYKŁAD: brak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zasadami oceny niezawodności funkcjonowania urządzeń stosowanych w inżynierii środowiska oraz oceny ryzyka związanego z funkcjonowaniem obiektów inżynierii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IT/ISG2A_K06+, IT/ISG2A_K04+, IT/ISG2A_K03+, IT/ISG2A_K02+, IT/ISG2A_U10+, IT/ISG2A_U09+,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K2_K01+, K2_U07+,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zagrożeń i ryzyka związanego z nieprawidłowym funkcjonowaniem obiektów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odpowiedzialną postawę za bezawaryjne działanie systemów inżynierskich oraz potrafi myśleć i działać w sposób kreatywny i przedsiębiorczy, aby do nich nie dopuścić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Ocenia niezawodność funkcjonowania urządzeń stosowanych w inżynierii środowiska. Stosuje elementy rachunku prawdopodobieństwa i statystyki opisowej w analizie awaryjności systemów inżynierskich. Identyfikuje zagrożenia i ocenia ryzyko związane z nieprawidłowym funkcjonowaniem obiektów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Definiuje kryteria oceny niezawodności systemów inżynierskich. Charakteryzuje wskaźniki niezawodności przy ocenie działania systemów inżynierii środowiska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'K2']-Zajęcia obliczeniowe, rozwiązywanie zadań oraz konstruowanie schematów niezawodnościowych-Pojęcie niezawodności systemu wodociągowego i kanalizacyjnego. Wskaźniki niezawodności – ich wybór w ocenie działania systemów inżynierii środowiska. Podstawy rachunku prawdopodobieństwa i statystyki matematycznej w analizie awaryjności systemów inżynierskich. Badania niezawodności obiektów wodociągowych i kanalizacyjnych. Analiza i ocena niezawodności obiektów wodociągowych i kanalizacyjnych. Jednoparametryczne i dwuparametryczne metody wyznaczania niezawodności systemów wodociągowo – kanalizacyjnych. Wymagany poziom niezawodności i podnoszenie niezawodności systemu. Kryteria oceny niezawodności systemów inżynierskich. Uwzględnienie niezawodności w procesie projektowania i eksploatacji systemów inżynierskich.WYKŁAD: brak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'K2']-Kolokwium z rozwiązywania zadań dotyczących obliczania niezawodności elementów nieodnawialnych i odnawialnych.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Statystyka, Wodociągi, Kanalizacja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posiadać wiedzę z zakresu matematyki i statystyki, potrafić stosować umiejętności nabyte w trakcie realizacji przedmiotów Wodociągi i Kanalizacja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Augustyniak-Tunowska, rbrzoza@uwm.edu.pl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49N2-NBSI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Niezawodność i bezpieczeństwo systemów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18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18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