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49N2-ZAS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Zarządzanie środowiskiem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Environmental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Zarządzanie przedsiębiorstwem a koncepcja zrównoważonego rozwoju. Aspekty prawne i ekonomiczne ochrony środowiska. „Czysta produkcja” jako filozofia i strategia ochrony środowiska. Systemy zarządzania środowiskowego (SZŚ) w podmiotach gospodarczych. Norma BS 7750. Norma ISO 14 001. Rozporządzenie EMAS. Korzyści wynikające z wdrożenia systemu. Wdrażanie i funkcjonowanie SZŚ. Audyty wewnętrzne. Systemy certyfikacji i weryfikacji.  Najlepsza dostępna technika (BAT) i dokumenty referencyjne BREF. Pozwolenia zintegrowane. Oceny oddziaływania na środowisko. Finansowanie inwestycji w zakresie ochrony środowiska. Ocena działalności proekologicznej przedsiębiorstwa.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Określanie  aspektów środowiskowych i oddziaływań na środowisko związanych z działalnością podmiotu. Opracowanie deklaracji polityki środowiskowej organizacji. Ustalenie na podstawie BREF rozwiązań stosowanych w wybranych gałęziach gospodarki  oraz spełniających kryteria Najlepszej Dostępnej Techniki (BAT). Obliczenie wielkości wybranych rodzajów emisji zanieczyszczeń do środowiska. Przygotowanie karty informacyjnej przedsięwzięcia.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systemami zarządzania środowiskiem w podmiotach gospodarczych dążących do funkcjonowania</w:t>
              <w:br/>
              <w:t xml:space="preserve">w zgodzie z ideą zrównoważonego rozwoju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IT/ISG2A_K05+, IT/ISG2A_K07+, IT/ISG2A_U10+, IT/ISG2A_U14+, IT/ISG2A_U15+, IT/ISG2A_U05+, IT/ISG2A_U02+, IT/ISG2A_W02+, IT/ISG2A_W08++, IT/ISG2A_W11+, IT/ISG2A_W09+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K2_K02+, K2_U10+, K2_U08+, K2_U02+, K2_W05+, K2_W14+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Posiada zdolność posługiwania się zasadami zrównoważonego rozwoju w działalności zawodowej, zdobywa podstawy warsztatu zawodowego niezbędnego do racjonalnego zarządzania środowiskowego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Określa aspekty środowiskowe działalności gospodarczej, wyszukuje rozwiązania spełniające kryteria Najlepszej Dostępnej Techniki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przygotować kartę informacyjną przedsięwzięcia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relacje między produkcją i usługami a korzystaniem ze środowiska oraz ma wiedzę na temat roli systemu ocen oddziaływania na środowisko w procesie inwestycyjnym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Wymienia podstawowe pozwolenia i decyzje dotyczące podmiotów gospodarczych wynikające z przepisów środowiskowych oraz zna zagadnienia dotyczące zasad wdrażania i funkcjonowania systemów zarządzania środowiskiem w podmiotach gospodarczych opartych o normy ISO 14001 i rozporządzenie EMAS.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'K1', 'W2']-Wykład informacyjny z</w:t>
                    <w:br/>
                    <w:t xml:space="preserve">prezentacją multimedialną, problemowy-Zarządzanie przedsiębiorstwem a koncepcja zrównoważonego rozwoju. Aspekty prawne i ekonomiczne ochrony środowiska. „Czysta produkcja” jako filozofia i strategia ochrony środowiska. Systemy zarządzania środowiskowego (SZŚ) w podmiotach gospodarczych. Norma BS 7750. Norma ISO 14 001. Rozporządzenie EMAS. Korzyści wynikające z wdrożenia systemu. Wdrażanie i funkcjonowanie SZŚ. Audyty wewnętrzne. Systemy certyfikacji i weryfikacji.  Najlepsza dostępna technika (BAT) i dokumenty referencyjne BREF. Pozwolenia zintegrowane. Oceny oddziaływania na środowisko. Finansowanie inwestycji w zakresie ochrony środowiska. Ocena działalności proekologicznej przedsiębiorstwa.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audytoryjne-['W1', 'U1', 'K1', 'W2', 'U2']-przedmiotowe, projektowo-obliczeniowe-Określanie  aspektów środowiskowych i oddziaływań na środowisko związanych z działalnością podmiotu. Opracowanie deklaracji polityki środowiskowej organizacji. Ustalenie na podstawie BREF rozwiązań stosowanych w wybranych gałęziach gospodarki  oraz spełniających kryteria Najlepszej Dostępnej Techniki (BAT). Obliczenie wielkości wybranych rodzajów emisji zanieczyszczeń do środowiska. Przygotowanie karty informacyjnej przedsięwzięcia.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'K1', 'W2']-W czasie egzaminu student udziela odpowiedzi na dziesięć pytań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Jak wdrażać system zarządzania środowiskowego wg normy ISO 14001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Matuszak-Flejszman A.,  Wydawnictwo PZITS, 2001,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Zasady wdrażania systemu zarządzania środowiskowego zgodne z wymogami ISO 14001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Pochyluk i in.,  Biblioteka Ocen Środowiskowych, Eko-Konsult, 1999,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Wspólnotowy system ekozarządzania i audytu (EMAS). Przewodnik. SEI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Haskoning R.,  LEMTECH Konsulting Sp. z o.o., 2005,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Zarządzanie środowiskiem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Nowak Z.,  Wydawnictwo Politechniki Śląskiej, 2001,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Pozwolenia zintegrowane – nowy instrument w ochronie środowiska. Problemy, wątpliwości, dylematy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Praca zbiorowa,  Eko-Konsult, 2001,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Systemy zarządzania jakością i zarządzania środowiskiem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Borys T., Rogala P.,  Wydawnictwo Akademii Ekonomicznej we Wrocławiu, 2007,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Jakość, środowisko, bhp w systemach zarządzania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Gradowski P.,  OPOV, 2003,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Zarządzanie jakością, środowiskiem oraz bezpieczeństwem w praktyce gospodarczej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Urbaniak M.,  Difin, 2008,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9.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Dostosowanie polskiego prawa i regulacji ekologicznych do rozwiązań Unii Europejskiej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Fiedor B. (red.),  Wydawnictwo Ekonomia i Środowisko, Wrocław-Białystok, 1999,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10.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Sterowanie ekorozwojem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Poskrobko B.(red.),  Wydawnictwo Politechniki Białostockiej, 1998,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Ochrona środowiska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Student powinien posiadać podstawowąwiedzę środowiskową oraz wiedzę na temat technologii służących ochronie środowiska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Wojciech Janczukowicz, jawoj@uwm.edu.pl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49N2-ZAS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Zarządzanie środowiskiem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Environmental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20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20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1.50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